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Nazwa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Puzon – profil kameralno - 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możliwość prowadzenia zajęć         w innych językach: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hab. Tomasz Hajda, mgr Eloy Panizo Padrón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muzykapuzonisty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studiówdoktoranckich w 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puzonie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puzonowym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puzonu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wykonywanie utworów 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dotyczących współpracy w tworzeniu wspólnej interpretacji, komunikacji w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zespole, roli artysty jako części zespołu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wybranego zakresu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>
          <w:trHeight w:val="244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magisterskiej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dźwięku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D.Uber – Intonations Studies, Eston Music Company Franc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H.L.Clark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C.Kopprasch – Sechsig ausgewahlte etuden fur Posaune z.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F.Kwiatkowski – Wybór etiud i ćwiczeń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J.B.Arban – Complete Method for Trombone and Euphonium,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EMP USA U.Green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J.Rochut – Melodious Etudes for Trombone,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F.Vobaron – Trombones Etude, Praha F.Werner – 38 Etuden und akkord Studen fur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pozycje literatury o podobnym stopniu trudności. Inne etiudy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F.David – Koncert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M.Rimski-Korsakov – Koncert na puzon,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W.Błażewicz – Koncert nr 2,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W.Błażewicz – Koncert Nr 9,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E.Reiche – Koncert nr 2,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G.F.Haendel – Concerto,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Graffe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Sachs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Grondahl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L.E. Larsson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Spisak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Nesterow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Płatonow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G.Ch. Wagenseil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Sonaty: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B. Boismortier Sonata C-dur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Matej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Lubovski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Mitscha – Sonata na Puzon i Fortepian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pour trombone et piano, Sehans – Mainz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J.Casterede – Sonatina,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K.Serocki – Sonatina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O.Blum – Trombone Duos,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J.Matej – 10 Destimmige Invention, Editio Supraphon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E.Gabler – Wariacje, GMI Moskwa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R.Boutry – Trombonera,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J.Massenet – Meditation from Thais, EMR Switzerland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A.Jorgensen – Romance, EWH Copenhagen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Stojowski – Fantazja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 – Romans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Sz. Laks – Suita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Konowalski – Dyptyk Polski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Ballada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Bachelet – Morceau de concours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Guilmant - Morceau de concours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ajnj4Y/sxqIUrYvzsN8CM7VKNA==">CgMxLjA4AHIhMXFab1ZETnZOZnk1YjVlWmNLTi1nMGtIWHROY0l1anE5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1491</Words>
  <Characters>9953</Characters>
  <CharactersWithSpaces>11523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