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491CF7" w14:textId="77777777" w:rsidR="00130AD8" w:rsidRDefault="00000000">
      <w:pPr>
        <w:jc w:val="center"/>
        <w:rPr>
          <w:rFonts w:ascii="Cambria" w:eastAsia="Cambria" w:hAnsi="Cambria" w:cs="Cambria"/>
          <w:b/>
          <w:sz w:val="32"/>
          <w:szCs w:val="32"/>
        </w:rPr>
      </w:pPr>
      <w:r>
        <w:rPr>
          <w:rFonts w:ascii="Cambria" w:eastAsia="Cambria" w:hAnsi="Cambria" w:cs="Cambria"/>
          <w:b/>
          <w:sz w:val="32"/>
          <w:szCs w:val="32"/>
        </w:rPr>
        <w:t>Akademia Muzyczna im. Karola Lipińskiego we Wrocławiu</w:t>
      </w:r>
    </w:p>
    <w:tbl>
      <w:tblPr>
        <w:tblStyle w:val="a3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1"/>
        <w:gridCol w:w="473"/>
        <w:gridCol w:w="269"/>
        <w:gridCol w:w="376"/>
        <w:gridCol w:w="994"/>
        <w:gridCol w:w="124"/>
        <w:gridCol w:w="1177"/>
        <w:gridCol w:w="391"/>
        <w:gridCol w:w="727"/>
        <w:gridCol w:w="1146"/>
        <w:gridCol w:w="1104"/>
      </w:tblGrid>
      <w:tr w:rsidR="00130AD8" w14:paraId="5FF80B7B" w14:textId="77777777">
        <w:tc>
          <w:tcPr>
            <w:tcW w:w="9062" w:type="dxa"/>
            <w:gridSpan w:val="11"/>
          </w:tcPr>
          <w:p w14:paraId="59E92332" w14:textId="77777777" w:rsidR="00130AD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Cambria" w:eastAsia="Cambria" w:hAnsi="Cambria" w:cs="Cambria"/>
                <w:color w:val="FFFFFF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Nazwa przedmiotu: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Orkiestra dęta </w:t>
            </w:r>
            <w:r>
              <w:rPr>
                <w:rFonts w:ascii="Cambria" w:eastAsia="Cambria" w:hAnsi="Cambria" w:cs="Cambria"/>
                <w:color w:val="FFFFFF"/>
                <w:sz w:val="20"/>
                <w:szCs w:val="20"/>
              </w:rPr>
              <w:t>/</w:t>
            </w:r>
            <w:r>
              <w:rPr>
                <w:rFonts w:ascii="Cambria" w:eastAsia="Cambria" w:hAnsi="Cambria" w:cs="Cambria"/>
                <w:b/>
                <w:color w:val="FFFFFF"/>
                <w:sz w:val="20"/>
                <w:szCs w:val="20"/>
              </w:rPr>
              <w:t xml:space="preserve"> Kod przedmiotu:</w:t>
            </w:r>
            <w:r>
              <w:rPr>
                <w:rFonts w:ascii="Cambria" w:eastAsia="Cambria" w:hAnsi="Cambria" w:cs="Cambria"/>
                <w:color w:val="FFFFFF"/>
                <w:sz w:val="20"/>
                <w:szCs w:val="20"/>
              </w:rPr>
              <w:t xml:space="preserve"> I1-27</w:t>
            </w:r>
          </w:p>
        </w:tc>
      </w:tr>
      <w:tr w:rsidR="00130AD8" w14:paraId="4A7DA0CC" w14:textId="77777777">
        <w:tc>
          <w:tcPr>
            <w:tcW w:w="9062" w:type="dxa"/>
            <w:gridSpan w:val="11"/>
          </w:tcPr>
          <w:p w14:paraId="49DD511D" w14:textId="77777777" w:rsidR="00130AD8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Jednostka prowadząca przedmiot: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Wydział Instrumentalny, Katedra Instrumentów Dętych, Perkusji i Akordeonu</w:t>
            </w:r>
          </w:p>
        </w:tc>
      </w:tr>
      <w:tr w:rsidR="00130AD8" w14:paraId="09EE4C55" w14:textId="77777777">
        <w:tc>
          <w:tcPr>
            <w:tcW w:w="4393" w:type="dxa"/>
            <w:gridSpan w:val="5"/>
          </w:tcPr>
          <w:p w14:paraId="508E9517" w14:textId="77777777" w:rsidR="00130AD8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Kierunek: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Instrumentalistyka</w:t>
            </w:r>
          </w:p>
        </w:tc>
        <w:tc>
          <w:tcPr>
            <w:tcW w:w="4669" w:type="dxa"/>
            <w:gridSpan w:val="6"/>
          </w:tcPr>
          <w:p w14:paraId="08FA6B2D" w14:textId="77777777" w:rsidR="00130AD8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Zakres: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Instrumenty orkiestrowe, Instrumenty perkusyjne</w:t>
            </w:r>
          </w:p>
        </w:tc>
      </w:tr>
      <w:tr w:rsidR="00130AD8" w14:paraId="72FFDB8D" w14:textId="77777777">
        <w:tc>
          <w:tcPr>
            <w:tcW w:w="4393" w:type="dxa"/>
            <w:gridSpan w:val="5"/>
          </w:tcPr>
          <w:p w14:paraId="15F30816" w14:textId="77777777" w:rsidR="00130AD8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Forma i poziom studiów: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3-letnie studia stacjonarne/niestacjonarne I stopnia</w:t>
            </w:r>
          </w:p>
        </w:tc>
        <w:tc>
          <w:tcPr>
            <w:tcW w:w="4669" w:type="dxa"/>
            <w:gridSpan w:val="6"/>
          </w:tcPr>
          <w:p w14:paraId="2789F81B" w14:textId="77777777" w:rsidR="00130AD8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Profil kształcenia: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ogólnoakademicki</w:t>
            </w:r>
            <w:proofErr w:type="spellEnd"/>
          </w:p>
        </w:tc>
      </w:tr>
      <w:tr w:rsidR="00130AD8" w14:paraId="4087CE38" w14:textId="77777777">
        <w:tc>
          <w:tcPr>
            <w:tcW w:w="2754" w:type="dxa"/>
            <w:gridSpan w:val="2"/>
          </w:tcPr>
          <w:p w14:paraId="5C96B5D2" w14:textId="77777777" w:rsidR="00130AD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Forma zajęć: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ćwiczenia</w:t>
            </w:r>
          </w:p>
        </w:tc>
        <w:tc>
          <w:tcPr>
            <w:tcW w:w="2940" w:type="dxa"/>
            <w:gridSpan w:val="5"/>
          </w:tcPr>
          <w:p w14:paraId="1CCA0E09" w14:textId="77777777" w:rsidR="00130AD8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Rodzaj zajęć: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grupowe</w:t>
            </w:r>
          </w:p>
        </w:tc>
        <w:tc>
          <w:tcPr>
            <w:tcW w:w="3368" w:type="dxa"/>
            <w:gridSpan w:val="4"/>
          </w:tcPr>
          <w:p w14:paraId="0E893375" w14:textId="77777777" w:rsidR="00130AD8" w:rsidRDefault="00000000">
            <w:pPr>
              <w:spacing w:before="120" w:after="1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Język przedmiotu: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polski</w:t>
            </w:r>
          </w:p>
        </w:tc>
      </w:tr>
      <w:tr w:rsidR="00130AD8" w14:paraId="38E6FE8C" w14:textId="77777777">
        <w:tc>
          <w:tcPr>
            <w:tcW w:w="9062" w:type="dxa"/>
            <w:gridSpan w:val="11"/>
          </w:tcPr>
          <w:p w14:paraId="34FF1575" w14:textId="77777777" w:rsidR="00130AD8" w:rsidRDefault="00000000">
            <w:pPr>
              <w:spacing w:before="120" w:after="1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Koordynator przedmiotu: </w:t>
            </w:r>
          </w:p>
        </w:tc>
      </w:tr>
      <w:tr w:rsidR="00130AD8" w14:paraId="35BBABF7" w14:textId="77777777">
        <w:tc>
          <w:tcPr>
            <w:tcW w:w="9062" w:type="dxa"/>
            <w:gridSpan w:val="11"/>
          </w:tcPr>
          <w:p w14:paraId="10C020EC" w14:textId="77777777" w:rsidR="00130AD8" w:rsidRDefault="00000000">
            <w:pPr>
              <w:spacing w:before="120" w:after="1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Prowadzący przedmiot: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dr Piotr Bugaj</w:t>
            </w:r>
          </w:p>
        </w:tc>
      </w:tr>
      <w:tr w:rsidR="00130AD8" w14:paraId="04A4B1D4" w14:textId="77777777">
        <w:tc>
          <w:tcPr>
            <w:tcW w:w="9062" w:type="dxa"/>
            <w:gridSpan w:val="11"/>
          </w:tcPr>
          <w:p w14:paraId="7BC0FF57" w14:textId="77777777" w:rsidR="00130AD8" w:rsidRDefault="00130AD8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361099ED" w14:textId="77777777" w:rsidR="00130AD8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CELE PRZEDMIOTU</w:t>
            </w:r>
          </w:p>
          <w:p w14:paraId="35EDF389" w14:textId="77777777" w:rsidR="00130AD8" w:rsidRDefault="00130AD8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</w:tr>
      <w:tr w:rsidR="00130AD8" w14:paraId="5FD0FBE8" w14:textId="77777777">
        <w:tc>
          <w:tcPr>
            <w:tcW w:w="9062" w:type="dxa"/>
            <w:gridSpan w:val="11"/>
          </w:tcPr>
          <w:p w14:paraId="3D46CA70" w14:textId="77777777" w:rsidR="00130AD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Poznanie specyfiki pracy muzyka orkiestrowego.</w:t>
            </w:r>
          </w:p>
        </w:tc>
      </w:tr>
      <w:tr w:rsidR="00130AD8" w14:paraId="74EA927A" w14:textId="77777777">
        <w:tc>
          <w:tcPr>
            <w:tcW w:w="9062" w:type="dxa"/>
            <w:gridSpan w:val="11"/>
          </w:tcPr>
          <w:p w14:paraId="6F5CEF96" w14:textId="77777777" w:rsidR="00130AD8" w:rsidRDefault="00130A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rPr>
                <w:rFonts w:ascii="Cambria" w:eastAsia="Cambria" w:hAnsi="Cambria" w:cs="Cambria"/>
                <w:b/>
              </w:rPr>
            </w:pPr>
          </w:p>
          <w:p w14:paraId="5B603471" w14:textId="77777777" w:rsidR="00130AD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WYMAGANIA WSTĘPNE</w:t>
            </w:r>
          </w:p>
          <w:p w14:paraId="14C8C2EC" w14:textId="77777777" w:rsidR="00130AD8" w:rsidRDefault="00130A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130AD8" w14:paraId="74CAB477" w14:textId="77777777">
        <w:tc>
          <w:tcPr>
            <w:tcW w:w="9062" w:type="dxa"/>
            <w:gridSpan w:val="11"/>
          </w:tcPr>
          <w:p w14:paraId="66023BBE" w14:textId="77777777" w:rsidR="00130AD8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Biegłość w grze na instrumencie na poziomie ukończenia szkoły muzycznej II stopnia.</w:t>
            </w:r>
          </w:p>
          <w:p w14:paraId="7EBAD7BD" w14:textId="77777777" w:rsidR="00130AD8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Opanowanie kompetencji instrumentalnych na poziomie właściwym dla danego etapu kształcenia.</w:t>
            </w:r>
          </w:p>
          <w:p w14:paraId="60F36731" w14:textId="77777777" w:rsidR="00130AD8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Biegłe czytanie zapisu nutowego i podstawowa umiejętność czytania a vista.</w:t>
            </w:r>
          </w:p>
        </w:tc>
      </w:tr>
      <w:tr w:rsidR="00130AD8" w14:paraId="010FB3EF" w14:textId="77777777">
        <w:trPr>
          <w:trHeight w:val="195"/>
        </w:trPr>
        <w:tc>
          <w:tcPr>
            <w:tcW w:w="9062" w:type="dxa"/>
            <w:gridSpan w:val="11"/>
          </w:tcPr>
          <w:p w14:paraId="1F7A2820" w14:textId="77777777" w:rsidR="00130AD8" w:rsidRDefault="00130AD8">
            <w:pPr>
              <w:jc w:val="center"/>
              <w:rPr>
                <w:rFonts w:ascii="Cambria" w:eastAsia="Cambria" w:hAnsi="Cambria" w:cs="Cambria"/>
                <w:b/>
              </w:rPr>
            </w:pPr>
          </w:p>
          <w:p w14:paraId="2C6226DF" w14:textId="77777777" w:rsidR="00130AD8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TREŚCI PROGRAMOWE</w:t>
            </w:r>
          </w:p>
          <w:p w14:paraId="4C7A0B48" w14:textId="77777777" w:rsidR="00130AD8" w:rsidRDefault="00130AD8">
            <w:pPr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130AD8" w14:paraId="7E31B526" w14:textId="77777777">
        <w:tc>
          <w:tcPr>
            <w:tcW w:w="9062" w:type="dxa"/>
            <w:gridSpan w:val="11"/>
          </w:tcPr>
          <w:p w14:paraId="52768515" w14:textId="77777777" w:rsidR="00130AD8" w:rsidRDefault="00000000">
            <w:pPr>
              <w:numPr>
                <w:ilvl w:val="0"/>
                <w:numId w:val="2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Praktyczne ćwiczenia podczas prób orkiestry dętej.</w:t>
            </w:r>
          </w:p>
          <w:p w14:paraId="27DC4562" w14:textId="77777777" w:rsidR="00130AD8" w:rsidRDefault="00000000">
            <w:pPr>
              <w:numPr>
                <w:ilvl w:val="0"/>
                <w:numId w:val="2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Ćwiczenia w sekcjach.</w:t>
            </w:r>
          </w:p>
          <w:p w14:paraId="485E7BDF" w14:textId="77777777" w:rsidR="00130AD8" w:rsidRDefault="00000000">
            <w:pPr>
              <w:numPr>
                <w:ilvl w:val="0"/>
                <w:numId w:val="2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Rozwiązywanie bieżących problemów techniczno-wykonawczych.</w:t>
            </w:r>
          </w:p>
          <w:p w14:paraId="6BC2E77C" w14:textId="77777777" w:rsidR="00130AD8" w:rsidRDefault="00000000">
            <w:pPr>
              <w:numPr>
                <w:ilvl w:val="0"/>
                <w:numId w:val="2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Rozwijanie umiejętności pracy w grupie.</w:t>
            </w:r>
          </w:p>
          <w:p w14:paraId="2F377935" w14:textId="77777777" w:rsidR="00130AD8" w:rsidRDefault="00000000">
            <w:pPr>
              <w:numPr>
                <w:ilvl w:val="0"/>
                <w:numId w:val="2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Realizacja projektów orkiestrowych.</w:t>
            </w:r>
          </w:p>
        </w:tc>
      </w:tr>
      <w:tr w:rsidR="00130AD8" w14:paraId="3280F66B" w14:textId="77777777">
        <w:tc>
          <w:tcPr>
            <w:tcW w:w="9062" w:type="dxa"/>
            <w:gridSpan w:val="11"/>
          </w:tcPr>
          <w:p w14:paraId="53FF7D45" w14:textId="77777777" w:rsidR="00130AD8" w:rsidRDefault="00130AD8">
            <w:pPr>
              <w:jc w:val="both"/>
              <w:rPr>
                <w:rFonts w:ascii="Cambria" w:eastAsia="Cambria" w:hAnsi="Cambria" w:cs="Cambria"/>
                <w:b/>
              </w:rPr>
            </w:pPr>
          </w:p>
          <w:p w14:paraId="0B75B3AF" w14:textId="77777777" w:rsidR="00130AD8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EFEKTY UCZENIA SIĘ</w:t>
            </w:r>
          </w:p>
          <w:p w14:paraId="3D7AFE77" w14:textId="77777777" w:rsidR="00130AD8" w:rsidRDefault="00130AD8">
            <w:pPr>
              <w:jc w:val="both"/>
              <w:rPr>
                <w:rFonts w:ascii="Cambria" w:eastAsia="Cambria" w:hAnsi="Cambria" w:cs="Cambria"/>
                <w:b/>
              </w:rPr>
            </w:pPr>
          </w:p>
        </w:tc>
      </w:tr>
      <w:tr w:rsidR="00130AD8" w14:paraId="402A9DE0" w14:textId="77777777">
        <w:tc>
          <w:tcPr>
            <w:tcW w:w="9062" w:type="dxa"/>
            <w:gridSpan w:val="11"/>
          </w:tcPr>
          <w:p w14:paraId="187A42E3" w14:textId="77777777" w:rsidR="00130AD8" w:rsidRDefault="00000000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Wiedza: absolwent zna i rozumie</w:t>
            </w:r>
          </w:p>
          <w:p w14:paraId="2564B40A" w14:textId="77777777" w:rsidR="00130AD8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ogólną znajomość literatury muzycznej K_W01 </w:t>
            </w:r>
          </w:p>
          <w:p w14:paraId="235BB89B" w14:textId="77777777" w:rsidR="00130AD8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znajomość elementów dzieła muzycznego i wzorców budowy formalnej utworów K_W03 </w:t>
            </w:r>
          </w:p>
          <w:p w14:paraId="10C5C50A" w14:textId="77777777" w:rsidR="00130AD8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wiedzę umożliwiającą docieranie do niezbędnych informacji (książki, nagrania, materiały nutowe, Internet), ich analizowanie i interpretowanie we właściwy sposób K_W04 </w:t>
            </w:r>
          </w:p>
          <w:p w14:paraId="0E24C2FD" w14:textId="77777777" w:rsidR="00130AD8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rozpoznaje i definiuje wzajemne relacje zachodzące pomiędzy teoretycznymi i praktycznymi aspektami studiowania K_W07 </w:t>
            </w:r>
          </w:p>
          <w:p w14:paraId="335919C9" w14:textId="77777777" w:rsidR="00130AD8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znajomość stylów muzycznych i związanych z nimi tradycji wykonawczych K_W08 </w:t>
            </w:r>
          </w:p>
          <w:p w14:paraId="7C3EFE7F" w14:textId="77777777" w:rsidR="00130AD8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wiedzę dotyczącą muzyki współczesnej K_W09 </w:t>
            </w:r>
          </w:p>
          <w:p w14:paraId="17B63D1C" w14:textId="77777777" w:rsidR="00130AD8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podstawowe wiadomości w zakresie praktycznego zastosowania wiedzy o harmonii i zdolność analizowania pod tym kątem wykonywanego repertuaru K_W13 </w:t>
            </w:r>
          </w:p>
          <w:p w14:paraId="45530F19" w14:textId="77777777" w:rsidR="00130AD8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dysponuje podstawową wiedzą z zakresu dyscyplin pokrewnych pozwalającą na realizację zadań zespołowych (także o charakterze interdyscyplinarnym) K_W14</w:t>
            </w:r>
          </w:p>
          <w:p w14:paraId="1E770734" w14:textId="77777777" w:rsidR="00130AD8" w:rsidRDefault="00130AD8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575C168D" w14:textId="77777777" w:rsidR="00130AD8" w:rsidRDefault="00000000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Umiejętności: absolwent potrafi</w:t>
            </w:r>
          </w:p>
          <w:p w14:paraId="02DA1610" w14:textId="77777777" w:rsidR="00130AD8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lastRenderedPageBreak/>
              <w:t xml:space="preserve">jest świadomy sposobów wykorzystywania swej intuicji, emocjonalności i wyobraźni w obszarze ekspresji artystycznej K_U02 </w:t>
            </w:r>
          </w:p>
          <w:p w14:paraId="038D1A70" w14:textId="77777777" w:rsidR="00130AD8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wykazuje zrozumienie wzajemnych relacji zachodzących pomiędzy rodzajem stosowanej w danym dziele ekspresji artystycznej a niesionym przez niego komunikatem K_U03 </w:t>
            </w:r>
          </w:p>
          <w:p w14:paraId="573BFE20" w14:textId="77777777" w:rsidR="00130AD8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umiejętność wykorzystywania wiedzy dotyczącej podstawowych kryteriów stylistycznych wykonywanych utworów K_U05 </w:t>
            </w:r>
          </w:p>
          <w:p w14:paraId="3390EE62" w14:textId="77777777" w:rsidR="00130AD8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umiejętność odczytania zapisu muzyki XX i XXI wieku K_U06 </w:t>
            </w:r>
          </w:p>
          <w:p w14:paraId="5A15F2DA" w14:textId="77777777" w:rsidR="00130AD8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jest przygotowany do współpracy z innymi muzykami w różnego typu zespołach oraz w ramach innych wspólnych prac i projektów, także o charakterze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multidyscyplinarnym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K_U07 </w:t>
            </w:r>
          </w:p>
          <w:p w14:paraId="17127974" w14:textId="77777777" w:rsidR="00130AD8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umiejętność akompaniowania soliście (solistom) w różnych formacjach zespołowych K_U08 </w:t>
            </w:r>
          </w:p>
          <w:p w14:paraId="3ACA0BF7" w14:textId="77777777" w:rsidR="00130AD8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umiejętność właściwego odczytania tekstu nutowego, biegłego i pełnego przekazania materiału muzycznego, zawartych w utworze idei i jego formy K_U09 </w:t>
            </w:r>
          </w:p>
          <w:p w14:paraId="7439DEBD" w14:textId="77777777" w:rsidR="00130AD8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przyswoił sobie dobre nawyki dotyczące techniki i postawy, umożliwiające operowanie ciałem w sposób (z punktu widzenia fizjologii) najbardziej wydajny i bezpieczny K_U11 </w:t>
            </w:r>
          </w:p>
          <w:p w14:paraId="6B22FAF5" w14:textId="77777777" w:rsidR="00130AD8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umiejętność rozumienia i kontrolowania struktur rytmicznych i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metrorytmicznych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oraz aspektów frazowania i struktury harmonicznej opracowywanych utworów K_U13 </w:t>
            </w:r>
          </w:p>
          <w:p w14:paraId="38028469" w14:textId="77777777" w:rsidR="00130AD8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biegłą znajomość w zakresie słuchowego rozpoznawania materiału muzycznego, zapamiętywania go i operowania nim K_U14 </w:t>
            </w:r>
          </w:p>
          <w:p w14:paraId="539E9047" w14:textId="77777777" w:rsidR="00130AD8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podstawowe umiejętności kształtowania i tworzenia muzyki w sposób umożliwiający odejście od zapisanego tekstu nutowego K_U16 </w:t>
            </w:r>
          </w:p>
          <w:p w14:paraId="0511CF5C" w14:textId="77777777" w:rsidR="00130AD8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dzięki częstym występom publicznym wykazuje umiejętność radzenia sobie z różnymi stresowymi sytuacjami z nich wynikającymi K_U18 </w:t>
            </w:r>
          </w:p>
          <w:p w14:paraId="174CAE8D" w14:textId="77777777" w:rsidR="00130AD8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wykazuje umiejętność brania pod uwagę specyficznych wymagań publiczności i innych okoliczności towarzyszących wykonaniu (jak np. reagowania na rozmaite warunki akustyczne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sal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) K_U19 </w:t>
            </w:r>
          </w:p>
          <w:p w14:paraId="73D11E8D" w14:textId="77777777" w:rsidR="00130AD8" w:rsidRDefault="00130AD8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388E046E" w14:textId="77777777" w:rsidR="00130AD8" w:rsidRDefault="00000000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Kompetencje społeczne: absolwent jest gotów do</w:t>
            </w:r>
          </w:p>
          <w:p w14:paraId="3B4CB785" w14:textId="77777777" w:rsidR="00130AD8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umie gromadzić, analizować i w świadomy sposób interpretować potrzebne informacje K_K01 </w:t>
            </w:r>
          </w:p>
          <w:p w14:paraId="09292EB4" w14:textId="77777777" w:rsidR="00130AD8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realizuje własne koncepcje i działania artystyczne oparte na zróżnicowanej stylistyce, wynikającej z wykorzystania wyobraźni, ekspresji i intuicji K_K02 </w:t>
            </w:r>
          </w:p>
          <w:p w14:paraId="0BF16A83" w14:textId="77777777" w:rsidR="00130AD8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umiejętność organizacji pracy własnej i zespołowej w ramach realizacji wspólnych zadań i projektów K_K03 </w:t>
            </w:r>
          </w:p>
          <w:p w14:paraId="478FE321" w14:textId="77777777" w:rsidR="00130AD8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posiada umiejętność samooceny, jak też jest zdolny do budowania konstruktywnej krytyki w obrębie działań muzycznych, artystycznych oraz w obszarze szeroko pojmowanej kultury K_K04</w:t>
            </w:r>
          </w:p>
          <w:p w14:paraId="76094406" w14:textId="77777777" w:rsidR="00130AD8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jest zdolny do definiowania własnych sądów i przemyśleń na tematy społeczne, naukowe i etyczne oraz umie je umiejscowić w obrębie własnej pracy artystycznej K_K05 </w:t>
            </w:r>
          </w:p>
          <w:p w14:paraId="5C838E9E" w14:textId="77777777" w:rsidR="00130AD8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umiejętnie komunikuje się w obrębie własnego środowiska i społeczności K_K06 </w:t>
            </w:r>
          </w:p>
          <w:p w14:paraId="3E032794" w14:textId="77777777" w:rsidR="00130AD8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umiejętność współpracy i integracji podczas realizacji zespołowych zadań projektowych oraz przy pracach organizacyjnych i artystycznych związanych z różnymi przedsięwzięciami kulturalnymi K_K07 </w:t>
            </w:r>
          </w:p>
          <w:p w14:paraId="1A122CFD" w14:textId="77777777" w:rsidR="00130AD8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w sposób zorganizowany podchodzi do rozwiązywania problemów dotyczących szeroko pojętych prac projektowych, jak również własnych działań artystycznych K_K08 </w:t>
            </w:r>
          </w:p>
          <w:p w14:paraId="46549FAE" w14:textId="77777777" w:rsidR="00130AD8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w sposób świadomy i profesjonalny umie zaprezentować własną działalność artystyczną K_K09 </w:t>
            </w:r>
          </w:p>
          <w:p w14:paraId="377EB1C6" w14:textId="77777777" w:rsidR="00130AD8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umie posługiwać się fachową terminologią z zakresu dziedziny muzyki K_K10 </w:t>
            </w:r>
          </w:p>
          <w:p w14:paraId="1276D16C" w14:textId="77777777" w:rsidR="00130AD8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umiejętność adaptowania się do nowych, zmiennych okoliczności, które mogą występować podczas wykonywania pracy zawodowej lub twórczej K_K13 </w:t>
            </w:r>
          </w:p>
          <w:p w14:paraId="734CE390" w14:textId="77777777" w:rsidR="00130AD8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jest zdolny do efektywnego wykorzystania wyobraźni, intuicji, twórczej postawy i samodzielnego myślenia w celu rozwiązywania problemów K_K13 </w:t>
            </w:r>
          </w:p>
          <w:p w14:paraId="67C30884" w14:textId="77777777" w:rsidR="00130AD8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 sposób świadomy kontroluje swoje emocje i zachowania K_K15</w:t>
            </w:r>
          </w:p>
        </w:tc>
      </w:tr>
      <w:tr w:rsidR="00130AD8" w14:paraId="37C0F152" w14:textId="77777777">
        <w:tc>
          <w:tcPr>
            <w:tcW w:w="9062" w:type="dxa"/>
            <w:gridSpan w:val="11"/>
          </w:tcPr>
          <w:p w14:paraId="3DF75FC2" w14:textId="77777777" w:rsidR="00130AD8" w:rsidRDefault="00130AD8">
            <w:pPr>
              <w:jc w:val="center"/>
              <w:rPr>
                <w:rFonts w:ascii="Cambria" w:eastAsia="Cambria" w:hAnsi="Cambria" w:cs="Cambria"/>
                <w:b/>
              </w:rPr>
            </w:pPr>
          </w:p>
          <w:p w14:paraId="562176F5" w14:textId="77777777" w:rsidR="00130AD8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NAKŁAD PRACY STUDENTA</w:t>
            </w:r>
          </w:p>
          <w:p w14:paraId="5CDD7AE8" w14:textId="77777777" w:rsidR="00130AD8" w:rsidRDefault="00130AD8">
            <w:pPr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130AD8" w14:paraId="340D9E19" w14:textId="77777777">
        <w:tc>
          <w:tcPr>
            <w:tcW w:w="2281" w:type="dxa"/>
          </w:tcPr>
          <w:p w14:paraId="7FF6A4DC" w14:textId="77777777" w:rsidR="00130AD8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Rok</w:t>
            </w:r>
          </w:p>
        </w:tc>
        <w:tc>
          <w:tcPr>
            <w:tcW w:w="2236" w:type="dxa"/>
            <w:gridSpan w:val="5"/>
          </w:tcPr>
          <w:p w14:paraId="341F9677" w14:textId="77777777" w:rsidR="00130AD8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</w:t>
            </w:r>
          </w:p>
        </w:tc>
        <w:tc>
          <w:tcPr>
            <w:tcW w:w="2295" w:type="dxa"/>
            <w:gridSpan w:val="3"/>
          </w:tcPr>
          <w:p w14:paraId="3ADC2787" w14:textId="77777777" w:rsidR="00130AD8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II</w:t>
            </w:r>
          </w:p>
        </w:tc>
        <w:tc>
          <w:tcPr>
            <w:tcW w:w="2250" w:type="dxa"/>
            <w:gridSpan w:val="2"/>
          </w:tcPr>
          <w:p w14:paraId="2AE526C8" w14:textId="77777777" w:rsidR="00130AD8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III</w:t>
            </w:r>
          </w:p>
        </w:tc>
      </w:tr>
      <w:tr w:rsidR="00130AD8" w14:paraId="4B9222C4" w14:textId="77777777">
        <w:tc>
          <w:tcPr>
            <w:tcW w:w="2281" w:type="dxa"/>
          </w:tcPr>
          <w:p w14:paraId="0976FDF3" w14:textId="77777777" w:rsidR="00130AD8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Semestr</w:t>
            </w:r>
          </w:p>
        </w:tc>
        <w:tc>
          <w:tcPr>
            <w:tcW w:w="1118" w:type="dxa"/>
            <w:gridSpan w:val="3"/>
          </w:tcPr>
          <w:p w14:paraId="34F91717" w14:textId="77777777" w:rsidR="00130AD8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</w:t>
            </w:r>
          </w:p>
        </w:tc>
        <w:tc>
          <w:tcPr>
            <w:tcW w:w="1118" w:type="dxa"/>
            <w:gridSpan w:val="2"/>
          </w:tcPr>
          <w:p w14:paraId="52F78F97" w14:textId="77777777" w:rsidR="00130AD8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II</w:t>
            </w:r>
          </w:p>
        </w:tc>
        <w:tc>
          <w:tcPr>
            <w:tcW w:w="1177" w:type="dxa"/>
          </w:tcPr>
          <w:p w14:paraId="7E4C8392" w14:textId="77777777" w:rsidR="00130AD8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III</w:t>
            </w:r>
          </w:p>
        </w:tc>
        <w:tc>
          <w:tcPr>
            <w:tcW w:w="1118" w:type="dxa"/>
            <w:gridSpan w:val="2"/>
          </w:tcPr>
          <w:p w14:paraId="58607192" w14:textId="77777777" w:rsidR="00130AD8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IV</w:t>
            </w:r>
          </w:p>
        </w:tc>
        <w:tc>
          <w:tcPr>
            <w:tcW w:w="1146" w:type="dxa"/>
          </w:tcPr>
          <w:p w14:paraId="06F1DFB6" w14:textId="77777777" w:rsidR="00130AD8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V</w:t>
            </w:r>
          </w:p>
        </w:tc>
        <w:tc>
          <w:tcPr>
            <w:tcW w:w="1104" w:type="dxa"/>
          </w:tcPr>
          <w:p w14:paraId="081FEB4A" w14:textId="77777777" w:rsidR="00130AD8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VI</w:t>
            </w:r>
          </w:p>
        </w:tc>
      </w:tr>
      <w:tr w:rsidR="00130AD8" w14:paraId="6CE96913" w14:textId="77777777">
        <w:tc>
          <w:tcPr>
            <w:tcW w:w="2281" w:type="dxa"/>
          </w:tcPr>
          <w:p w14:paraId="404C8B7A" w14:textId="77777777" w:rsidR="00130AD8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Punkty ECTS</w:t>
            </w:r>
          </w:p>
        </w:tc>
        <w:tc>
          <w:tcPr>
            <w:tcW w:w="1118" w:type="dxa"/>
            <w:gridSpan w:val="3"/>
          </w:tcPr>
          <w:p w14:paraId="538F8BBB" w14:textId="77777777" w:rsidR="00130AD8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118" w:type="dxa"/>
            <w:gridSpan w:val="2"/>
          </w:tcPr>
          <w:p w14:paraId="44F0588E" w14:textId="77777777" w:rsidR="00130AD8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177" w:type="dxa"/>
          </w:tcPr>
          <w:p w14:paraId="53820E56" w14:textId="77777777" w:rsidR="00130AD8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4</w:t>
            </w:r>
          </w:p>
        </w:tc>
        <w:tc>
          <w:tcPr>
            <w:tcW w:w="1118" w:type="dxa"/>
            <w:gridSpan w:val="2"/>
          </w:tcPr>
          <w:p w14:paraId="3F6CCF69" w14:textId="77777777" w:rsidR="00130AD8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4</w:t>
            </w:r>
          </w:p>
        </w:tc>
        <w:tc>
          <w:tcPr>
            <w:tcW w:w="1146" w:type="dxa"/>
          </w:tcPr>
          <w:p w14:paraId="4C5DC4A3" w14:textId="77777777" w:rsidR="00130AD8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4</w:t>
            </w:r>
          </w:p>
        </w:tc>
        <w:tc>
          <w:tcPr>
            <w:tcW w:w="1104" w:type="dxa"/>
          </w:tcPr>
          <w:p w14:paraId="444D84B8" w14:textId="77777777" w:rsidR="00130AD8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4</w:t>
            </w:r>
          </w:p>
        </w:tc>
      </w:tr>
      <w:tr w:rsidR="00130AD8" w14:paraId="4CDFC3D7" w14:textId="77777777">
        <w:tc>
          <w:tcPr>
            <w:tcW w:w="2281" w:type="dxa"/>
          </w:tcPr>
          <w:p w14:paraId="5170DCC3" w14:textId="77777777" w:rsidR="00130AD8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Liczba godzin w tygodniu</w:t>
            </w:r>
          </w:p>
        </w:tc>
        <w:tc>
          <w:tcPr>
            <w:tcW w:w="1118" w:type="dxa"/>
            <w:gridSpan w:val="3"/>
          </w:tcPr>
          <w:p w14:paraId="71D1FD07" w14:textId="77777777" w:rsidR="00130AD8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3</w:t>
            </w:r>
          </w:p>
        </w:tc>
        <w:tc>
          <w:tcPr>
            <w:tcW w:w="1118" w:type="dxa"/>
            <w:gridSpan w:val="2"/>
          </w:tcPr>
          <w:p w14:paraId="1FE4EDBB" w14:textId="77777777" w:rsidR="00130AD8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3</w:t>
            </w:r>
          </w:p>
        </w:tc>
        <w:tc>
          <w:tcPr>
            <w:tcW w:w="1177" w:type="dxa"/>
          </w:tcPr>
          <w:p w14:paraId="2C80DFE6" w14:textId="77777777" w:rsidR="00130AD8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6</w:t>
            </w:r>
          </w:p>
        </w:tc>
        <w:tc>
          <w:tcPr>
            <w:tcW w:w="1118" w:type="dxa"/>
            <w:gridSpan w:val="2"/>
          </w:tcPr>
          <w:p w14:paraId="671A4089" w14:textId="77777777" w:rsidR="00130AD8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6</w:t>
            </w:r>
          </w:p>
        </w:tc>
        <w:tc>
          <w:tcPr>
            <w:tcW w:w="1146" w:type="dxa"/>
          </w:tcPr>
          <w:p w14:paraId="752ABAA2" w14:textId="77777777" w:rsidR="00130AD8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6</w:t>
            </w:r>
          </w:p>
        </w:tc>
        <w:tc>
          <w:tcPr>
            <w:tcW w:w="1104" w:type="dxa"/>
          </w:tcPr>
          <w:p w14:paraId="0346C427" w14:textId="77777777" w:rsidR="00130AD8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6</w:t>
            </w:r>
          </w:p>
        </w:tc>
      </w:tr>
      <w:tr w:rsidR="00130AD8" w14:paraId="1A07374B" w14:textId="77777777">
        <w:tc>
          <w:tcPr>
            <w:tcW w:w="2281" w:type="dxa"/>
          </w:tcPr>
          <w:p w14:paraId="3F68E760" w14:textId="77777777" w:rsidR="00130AD8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lastRenderedPageBreak/>
              <w:t>Rodzaj zaliczenia</w:t>
            </w:r>
          </w:p>
        </w:tc>
        <w:tc>
          <w:tcPr>
            <w:tcW w:w="1118" w:type="dxa"/>
            <w:gridSpan w:val="3"/>
          </w:tcPr>
          <w:p w14:paraId="3681174E" w14:textId="77777777" w:rsidR="00130AD8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zst</w:t>
            </w:r>
            <w:proofErr w:type="spellEnd"/>
          </w:p>
        </w:tc>
        <w:tc>
          <w:tcPr>
            <w:tcW w:w="1118" w:type="dxa"/>
            <w:gridSpan w:val="2"/>
          </w:tcPr>
          <w:p w14:paraId="1167E57A" w14:textId="77777777" w:rsidR="00130AD8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zst</w:t>
            </w:r>
            <w:proofErr w:type="spellEnd"/>
          </w:p>
        </w:tc>
        <w:tc>
          <w:tcPr>
            <w:tcW w:w="1177" w:type="dxa"/>
          </w:tcPr>
          <w:p w14:paraId="59DB4080" w14:textId="77777777" w:rsidR="00130AD8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zst</w:t>
            </w:r>
            <w:proofErr w:type="spellEnd"/>
          </w:p>
        </w:tc>
        <w:tc>
          <w:tcPr>
            <w:tcW w:w="1118" w:type="dxa"/>
            <w:gridSpan w:val="2"/>
          </w:tcPr>
          <w:p w14:paraId="4B465DC5" w14:textId="77777777" w:rsidR="00130AD8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zst</w:t>
            </w:r>
            <w:proofErr w:type="spellEnd"/>
          </w:p>
        </w:tc>
        <w:tc>
          <w:tcPr>
            <w:tcW w:w="1146" w:type="dxa"/>
          </w:tcPr>
          <w:p w14:paraId="65881E4A" w14:textId="77777777" w:rsidR="00130AD8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zst</w:t>
            </w:r>
            <w:proofErr w:type="spellEnd"/>
          </w:p>
        </w:tc>
        <w:tc>
          <w:tcPr>
            <w:tcW w:w="1104" w:type="dxa"/>
          </w:tcPr>
          <w:p w14:paraId="31FEE0EA" w14:textId="77777777" w:rsidR="00130AD8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zst</w:t>
            </w:r>
            <w:proofErr w:type="spellEnd"/>
          </w:p>
        </w:tc>
      </w:tr>
      <w:tr w:rsidR="00130AD8" w14:paraId="2D0A258D" w14:textId="77777777">
        <w:tc>
          <w:tcPr>
            <w:tcW w:w="9062" w:type="dxa"/>
            <w:gridSpan w:val="11"/>
          </w:tcPr>
          <w:p w14:paraId="21E0FA43" w14:textId="77777777" w:rsidR="00130AD8" w:rsidRDefault="00130A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</w:p>
          <w:p w14:paraId="4EED90CA" w14:textId="77777777" w:rsidR="00130AD8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WYMAGANIA KOŃCOWE</w:t>
            </w:r>
          </w:p>
          <w:p w14:paraId="0AD874EC" w14:textId="77777777" w:rsidR="00130AD8" w:rsidRDefault="00130A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130AD8" w14:paraId="541D206C" w14:textId="77777777">
        <w:tc>
          <w:tcPr>
            <w:tcW w:w="9062" w:type="dxa"/>
            <w:gridSpan w:val="11"/>
          </w:tcPr>
          <w:p w14:paraId="794F6551" w14:textId="77777777" w:rsidR="00130AD8" w:rsidRDefault="00000000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Realizacja projektów orkiestrowych w liczbie określonej w planach studiów.</w:t>
            </w:r>
          </w:p>
          <w:p w14:paraId="75EEBF1F" w14:textId="77777777" w:rsidR="00130AD8" w:rsidRDefault="00130AD8">
            <w:pPr>
              <w:ind w:left="720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6326FB46" w14:textId="77777777" w:rsidR="00130AD8" w:rsidRDefault="00000000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Kryteria oceny:</w:t>
            </w:r>
          </w:p>
          <w:p w14:paraId="6982A5BD" w14:textId="77777777" w:rsidR="00130AD8" w:rsidRDefault="00000000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Zaliczenie przedmiotu uwarunkowane jest uczęszczaniem na </w:t>
            </w:r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zajęcia,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oraz osiągnięciem wszystkich założonych efektów uczenia się (w minimalnym akceptowalnym stopniu – w wysokości powyżej 50%).</w:t>
            </w:r>
          </w:p>
        </w:tc>
      </w:tr>
      <w:tr w:rsidR="00130AD8" w14:paraId="7578B396" w14:textId="77777777">
        <w:tc>
          <w:tcPr>
            <w:tcW w:w="9062" w:type="dxa"/>
            <w:gridSpan w:val="11"/>
          </w:tcPr>
          <w:p w14:paraId="7C71A420" w14:textId="77777777" w:rsidR="00130AD8" w:rsidRDefault="00130A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Cambria" w:eastAsia="Cambria" w:hAnsi="Cambria" w:cs="Cambria"/>
              </w:rPr>
            </w:pPr>
          </w:p>
          <w:p w14:paraId="2EB2581C" w14:textId="77777777" w:rsidR="00130AD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LITERATURA</w:t>
            </w:r>
          </w:p>
          <w:p w14:paraId="0AEB0703" w14:textId="77777777" w:rsidR="00130AD8" w:rsidRDefault="00130A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Cambria" w:eastAsia="Cambria" w:hAnsi="Cambria" w:cs="Cambria"/>
              </w:rPr>
            </w:pPr>
          </w:p>
        </w:tc>
      </w:tr>
      <w:tr w:rsidR="00130AD8" w14:paraId="7F5B1583" w14:textId="77777777">
        <w:tc>
          <w:tcPr>
            <w:tcW w:w="9062" w:type="dxa"/>
            <w:gridSpan w:val="11"/>
          </w:tcPr>
          <w:p w14:paraId="328E75DB" w14:textId="77777777" w:rsidR="00130AD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Literatura podstawowa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  <w:p w14:paraId="1E4C2FD9" w14:textId="77777777" w:rsidR="00130AD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Różnorodne stylistycznie opracowania utworów na orkiestrę dętą.</w:t>
            </w:r>
          </w:p>
          <w:p w14:paraId="6BD450C6" w14:textId="77777777" w:rsidR="00130AD8" w:rsidRDefault="00130A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4B2BBDEE" w14:textId="77777777" w:rsidR="00130AD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Literatura uzupełniająca </w:t>
            </w:r>
          </w:p>
          <w:p w14:paraId="682232FE" w14:textId="77777777" w:rsidR="00130AD8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Stefan Śledziński, Orkiestra Dęta, PWM, Kraków 1975 </w:t>
            </w:r>
          </w:p>
          <w:p w14:paraId="030B2AD2" w14:textId="77777777" w:rsidR="00130AD8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Jerzy Waldorff, Diabły i Anioły, PWN Warszawa 1971 </w:t>
            </w:r>
          </w:p>
          <w:p w14:paraId="5E766705" w14:textId="77777777" w:rsidR="00130AD8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Aleksander Bryk, Instrumentacja na orkiestrę dętą, Polski Związek Chórów i Orkiestr, Warszawa 1974</w:t>
            </w:r>
          </w:p>
        </w:tc>
      </w:tr>
      <w:tr w:rsidR="00130AD8" w14:paraId="49930CF0" w14:textId="77777777">
        <w:tc>
          <w:tcPr>
            <w:tcW w:w="9062" w:type="dxa"/>
            <w:gridSpan w:val="11"/>
          </w:tcPr>
          <w:p w14:paraId="64554C9B" w14:textId="77777777" w:rsidR="00130AD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Uwaga:</w:t>
            </w:r>
          </w:p>
          <w:p w14:paraId="3768C67A" w14:textId="77777777" w:rsidR="00130AD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Prowadzący przedmiot może dokonywać zmian w sylabusie, nie naruszając jednak ogólnych założeń programu.</w:t>
            </w:r>
          </w:p>
        </w:tc>
      </w:tr>
      <w:tr w:rsidR="00130AD8" w14:paraId="3180D24F" w14:textId="77777777">
        <w:tc>
          <w:tcPr>
            <w:tcW w:w="9062" w:type="dxa"/>
            <w:gridSpan w:val="11"/>
          </w:tcPr>
          <w:p w14:paraId="29642C21" w14:textId="77777777" w:rsidR="00130AD8" w:rsidRDefault="00130A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02FDB8C5" w14:textId="77777777" w:rsidR="00130AD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MODYFIKACJE SYLABUSA</w:t>
            </w:r>
          </w:p>
          <w:p w14:paraId="5AA61BAE" w14:textId="77777777" w:rsidR="00130AD8" w:rsidRDefault="00130A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</w:tr>
      <w:tr w:rsidR="00130AD8" w14:paraId="3B551B27" w14:textId="77777777">
        <w:tc>
          <w:tcPr>
            <w:tcW w:w="3023" w:type="dxa"/>
            <w:gridSpan w:val="3"/>
          </w:tcPr>
          <w:p w14:paraId="3610E0FD" w14:textId="77777777" w:rsidR="00130AD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Data</w:t>
            </w:r>
          </w:p>
        </w:tc>
        <w:tc>
          <w:tcPr>
            <w:tcW w:w="3062" w:type="dxa"/>
            <w:gridSpan w:val="5"/>
          </w:tcPr>
          <w:p w14:paraId="40941DE8" w14:textId="77777777" w:rsidR="00130AD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Imię i nazwisko</w:t>
            </w:r>
          </w:p>
        </w:tc>
        <w:tc>
          <w:tcPr>
            <w:tcW w:w="2977" w:type="dxa"/>
            <w:gridSpan w:val="3"/>
          </w:tcPr>
          <w:p w14:paraId="0D4C1883" w14:textId="77777777" w:rsidR="00130AD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Czego dotyczy modyfikacja</w:t>
            </w:r>
          </w:p>
        </w:tc>
      </w:tr>
      <w:tr w:rsidR="00130AD8" w14:paraId="69C3F9F2" w14:textId="77777777">
        <w:trPr>
          <w:trHeight w:val="219"/>
        </w:trPr>
        <w:tc>
          <w:tcPr>
            <w:tcW w:w="3023" w:type="dxa"/>
            <w:gridSpan w:val="3"/>
          </w:tcPr>
          <w:p w14:paraId="4AFF7E89" w14:textId="77777777" w:rsidR="00130AD8" w:rsidRDefault="00130A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3062" w:type="dxa"/>
            <w:gridSpan w:val="5"/>
          </w:tcPr>
          <w:p w14:paraId="46A61FAB" w14:textId="77777777" w:rsidR="00130AD8" w:rsidRDefault="00130A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977" w:type="dxa"/>
            <w:gridSpan w:val="3"/>
          </w:tcPr>
          <w:p w14:paraId="6E19AB0D" w14:textId="77777777" w:rsidR="00130AD8" w:rsidRDefault="00130A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</w:tbl>
    <w:p w14:paraId="1E58AC3B" w14:textId="77777777" w:rsidR="00130AD8" w:rsidRDefault="00130AD8">
      <w:pPr>
        <w:rPr>
          <w:rFonts w:ascii="Cambria" w:eastAsia="Cambria" w:hAnsi="Cambria" w:cs="Cambria"/>
          <w:sz w:val="20"/>
          <w:szCs w:val="20"/>
        </w:rPr>
      </w:pPr>
    </w:p>
    <w:p w14:paraId="4AD41BD0" w14:textId="77777777" w:rsidR="00130AD8" w:rsidRDefault="00130AD8">
      <w:pPr>
        <w:rPr>
          <w:rFonts w:ascii="Cambria" w:eastAsia="Cambria" w:hAnsi="Cambria" w:cs="Cambria"/>
        </w:rPr>
      </w:pPr>
    </w:p>
    <w:sectPr w:rsidR="00130AD8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F7B7A"/>
    <w:multiLevelType w:val="multilevel"/>
    <w:tmpl w:val="8DA44B7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01E64E4"/>
    <w:multiLevelType w:val="multilevel"/>
    <w:tmpl w:val="B1E406D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A51075D"/>
    <w:multiLevelType w:val="multilevel"/>
    <w:tmpl w:val="43741EA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1A07CC3"/>
    <w:multiLevelType w:val="multilevel"/>
    <w:tmpl w:val="348C3658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759D483A"/>
    <w:multiLevelType w:val="multilevel"/>
    <w:tmpl w:val="4988694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F367D06"/>
    <w:multiLevelType w:val="multilevel"/>
    <w:tmpl w:val="2CA0640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680544725">
    <w:abstractNumId w:val="1"/>
  </w:num>
  <w:num w:numId="2" w16cid:durableId="994996181">
    <w:abstractNumId w:val="5"/>
  </w:num>
  <w:num w:numId="3" w16cid:durableId="1965303005">
    <w:abstractNumId w:val="0"/>
  </w:num>
  <w:num w:numId="4" w16cid:durableId="275144528">
    <w:abstractNumId w:val="4"/>
  </w:num>
  <w:num w:numId="5" w16cid:durableId="1741635204">
    <w:abstractNumId w:val="3"/>
  </w:num>
  <w:num w:numId="6" w16cid:durableId="14350080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AD8"/>
    <w:rsid w:val="00130AD8"/>
    <w:rsid w:val="00773FCD"/>
    <w:rsid w:val="00B15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7EDCEB9"/>
  <w15:docId w15:val="{1B566716-79D1-2449-ACA5-AE44BF794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2CC8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C32DEF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A3417A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C03DD2"/>
    <w:pPr>
      <w:ind w:left="720"/>
      <w:contextualSpacing/>
    </w:p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Fu2GHmCRLw/741y+hBznOGwqhQ==">CgMxLjA4AHIhMVB0allmekVyclNfNmFOQ0JFcHVJdmd3TEg1Uk5Gcjh1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942</Words>
  <Characters>5657</Characters>
  <Application>Microsoft Office Word</Application>
  <DocSecurity>0</DocSecurity>
  <Lines>47</Lines>
  <Paragraphs>13</Paragraphs>
  <ScaleCrop>false</ScaleCrop>
  <Company/>
  <LinksUpToDate>false</LinksUpToDate>
  <CharactersWithSpaces>6586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Tomaszek-Plewa</dc:creator>
  <cp:lastModifiedBy>Vyacheslav Nam</cp:lastModifiedBy>
  <cp:revision>2</cp:revision>
  <dcterms:created xsi:type="dcterms:W3CDTF">2024-12-03T23:01:00Z</dcterms:created>
  <dcterms:modified xsi:type="dcterms:W3CDTF">2024-12-03T23:01:00Z</dcterms:modified>
</cp:coreProperties>
</file>