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2011D" w14:textId="77777777" w:rsidR="00D36959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D36959" w14:paraId="46871A27" w14:textId="77777777">
        <w:tc>
          <w:tcPr>
            <w:tcW w:w="9062" w:type="dxa"/>
            <w:gridSpan w:val="10"/>
          </w:tcPr>
          <w:p w14:paraId="7F71A9AC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Literatura przedmiotu głównego</w:t>
            </w:r>
          </w:p>
        </w:tc>
      </w:tr>
      <w:tr w:rsidR="00D36959" w14:paraId="3D2CDF84" w14:textId="77777777">
        <w:tc>
          <w:tcPr>
            <w:tcW w:w="9062" w:type="dxa"/>
            <w:gridSpan w:val="10"/>
          </w:tcPr>
          <w:p w14:paraId="48032EF2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D36959" w14:paraId="275C5635" w14:textId="77777777">
        <w:tc>
          <w:tcPr>
            <w:tcW w:w="4331" w:type="dxa"/>
            <w:gridSpan w:val="5"/>
          </w:tcPr>
          <w:p w14:paraId="7D87B07A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  <w:proofErr w:type="gramEnd"/>
          </w:p>
        </w:tc>
        <w:tc>
          <w:tcPr>
            <w:tcW w:w="4731" w:type="dxa"/>
            <w:gridSpan w:val="5"/>
          </w:tcPr>
          <w:p w14:paraId="598A3D3E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Akordeon – profil solistyczny i kameralny</w:t>
            </w:r>
          </w:p>
        </w:tc>
      </w:tr>
      <w:tr w:rsidR="00D36959" w14:paraId="5C3F5E57" w14:textId="77777777">
        <w:tc>
          <w:tcPr>
            <w:tcW w:w="4331" w:type="dxa"/>
            <w:gridSpan w:val="5"/>
          </w:tcPr>
          <w:p w14:paraId="1C63EB33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4042C2FE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D36959" w14:paraId="3D1BEDF6" w14:textId="77777777">
        <w:tc>
          <w:tcPr>
            <w:tcW w:w="2748" w:type="dxa"/>
            <w:gridSpan w:val="2"/>
          </w:tcPr>
          <w:p w14:paraId="0613282B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wykład</w:t>
            </w:r>
          </w:p>
        </w:tc>
        <w:tc>
          <w:tcPr>
            <w:tcW w:w="2873" w:type="dxa"/>
            <w:gridSpan w:val="5"/>
          </w:tcPr>
          <w:p w14:paraId="27F8B710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0B93B88F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przedmiotu:  </w:t>
            </w:r>
            <w:r>
              <w:rPr>
                <w:rFonts w:ascii="Arial" w:eastAsia="Arial" w:hAnsi="Arial" w:cs="Arial"/>
                <w:sz w:val="20"/>
                <w:szCs w:val="20"/>
              </w:rPr>
              <w:t>polski</w:t>
            </w:r>
            <w:proofErr w:type="gramEnd"/>
          </w:p>
        </w:tc>
      </w:tr>
      <w:tr w:rsidR="00D36959" w14:paraId="492E932F" w14:textId="77777777">
        <w:tc>
          <w:tcPr>
            <w:tcW w:w="9062" w:type="dxa"/>
            <w:gridSpan w:val="10"/>
          </w:tcPr>
          <w:p w14:paraId="7384D00E" w14:textId="77777777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przedmiotu:  </w:t>
            </w:r>
            <w:r>
              <w:rPr>
                <w:rFonts w:ascii="Arial" w:eastAsia="Arial" w:hAnsi="Arial" w:cs="Arial"/>
                <w:sz w:val="20"/>
                <w:szCs w:val="20"/>
              </w:rPr>
              <w:t>dr hab.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Zbigniew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Łuc</w:t>
            </w:r>
            <w:proofErr w:type="spellEnd"/>
          </w:p>
        </w:tc>
      </w:tr>
      <w:tr w:rsidR="00D36959" w14:paraId="6B85143A" w14:textId="77777777">
        <w:tc>
          <w:tcPr>
            <w:tcW w:w="9062" w:type="dxa"/>
            <w:gridSpan w:val="10"/>
          </w:tcPr>
          <w:p w14:paraId="1AD153B5" w14:textId="394B857F" w:rsidR="00D3695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hab.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Rafał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Łuc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000F2DAC">
              <w:rPr>
                <w:rFonts w:ascii="Arial" w:eastAsia="Arial" w:hAnsi="Arial" w:cs="Arial"/>
                <w:sz w:val="20"/>
                <w:szCs w:val="20"/>
              </w:rPr>
              <w:t>, prof. AMKL,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 hab. Zbigniew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Łu</w:t>
            </w:r>
            <w:r w:rsidR="000F2DAC">
              <w:rPr>
                <w:rFonts w:ascii="Arial" w:eastAsia="Arial" w:hAnsi="Arial" w:cs="Arial"/>
                <w:sz w:val="20"/>
                <w:szCs w:val="20"/>
              </w:rPr>
              <w:t>c</w:t>
            </w:r>
            <w:proofErr w:type="spellEnd"/>
          </w:p>
        </w:tc>
      </w:tr>
      <w:tr w:rsidR="00D36959" w14:paraId="3FBF8CAB" w14:textId="77777777">
        <w:tc>
          <w:tcPr>
            <w:tcW w:w="9062" w:type="dxa"/>
            <w:gridSpan w:val="10"/>
          </w:tcPr>
          <w:p w14:paraId="6B65EE3A" w14:textId="77777777" w:rsidR="00D36959" w:rsidRDefault="00D3695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0711C55" w14:textId="77777777" w:rsidR="00D3695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E58CD0F" w14:textId="77777777" w:rsidR="00D36959" w:rsidRDefault="00D3695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36959" w14:paraId="137B2188" w14:textId="77777777">
        <w:tc>
          <w:tcPr>
            <w:tcW w:w="9062" w:type="dxa"/>
            <w:gridSpan w:val="10"/>
          </w:tcPr>
          <w:p w14:paraId="32845C41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D4052E" w14:textId="77777777" w:rsidR="00D36959" w:rsidRDefault="00000000">
            <w:pP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Poznanie historii powstania akordeonu i literatury akordeonowej począwszy od powstania instrumentu aż do początków XXI wieku ze szczególnym uwzględnieniem twórczości wybitnych kompozytorów. Poznanie także współczesnych sposobów notacji, niekonwencjonalnych technik instrumentalnych oraz wybitnych akordeonistów</w:t>
            </w:r>
          </w:p>
          <w:p w14:paraId="52D767D6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CB76A70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36959" w14:paraId="06D0AB07" w14:textId="77777777">
        <w:tc>
          <w:tcPr>
            <w:tcW w:w="9062" w:type="dxa"/>
            <w:gridSpan w:val="10"/>
          </w:tcPr>
          <w:p w14:paraId="75C225E3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4345A3F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5776E233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D36959" w14:paraId="76B89373" w14:textId="77777777">
        <w:tc>
          <w:tcPr>
            <w:tcW w:w="9062" w:type="dxa"/>
            <w:gridSpan w:val="10"/>
          </w:tcPr>
          <w:p w14:paraId="0E3DDF9F" w14:textId="77777777" w:rsidR="00D3695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Wiadomości z zakresu historii muzyki, literatury, stylu muzycznego i tradycji wykonawczych nabyte na studiach I st.</w:t>
            </w:r>
          </w:p>
        </w:tc>
      </w:tr>
      <w:tr w:rsidR="00D36959" w14:paraId="084999C8" w14:textId="77777777">
        <w:trPr>
          <w:trHeight w:val="195"/>
        </w:trPr>
        <w:tc>
          <w:tcPr>
            <w:tcW w:w="9062" w:type="dxa"/>
            <w:gridSpan w:val="10"/>
          </w:tcPr>
          <w:p w14:paraId="21FDA7ED" w14:textId="77777777" w:rsidR="00D36959" w:rsidRDefault="00D3695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200066" w14:textId="77777777" w:rsidR="00D3695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5BBFF9A" w14:textId="77777777" w:rsidR="00D36959" w:rsidRDefault="00D3695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36959" w14:paraId="39C5D528" w14:textId="77777777">
        <w:tc>
          <w:tcPr>
            <w:tcW w:w="9062" w:type="dxa"/>
            <w:gridSpan w:val="10"/>
          </w:tcPr>
          <w:p w14:paraId="0A9D312D" w14:textId="77777777" w:rsidR="00D36959" w:rsidRDefault="00D369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B744292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Historia powstania akordeonu </w:t>
            </w:r>
          </w:p>
          <w:p w14:paraId="462AAFDC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Rozwój instrumentu w XIX i XX wieku </w:t>
            </w:r>
          </w:p>
          <w:p w14:paraId="6EA95613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Pierwsze kompozycje 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concertinę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akordeon i fisharmonię </w:t>
            </w:r>
          </w:p>
          <w:p w14:paraId="7157F7DB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Transkrypcje na akordeon utworów różnych epok </w:t>
            </w:r>
          </w:p>
          <w:p w14:paraId="56CC8E69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Literatura akordeonowa w Polsce </w:t>
            </w:r>
          </w:p>
          <w:p w14:paraId="008023BF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6. Twórczość Andrzeja Krzanowskiego </w:t>
            </w:r>
          </w:p>
          <w:p w14:paraId="4EE80272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7. Literatura akordeonowa w Niemczech, Austrii i Szwajcarii </w:t>
            </w:r>
          </w:p>
          <w:p w14:paraId="35B2A1C3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Literatura akordeonowa w krajach skandynawskich </w:t>
            </w:r>
          </w:p>
          <w:p w14:paraId="20F48CAF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9. Rosyjska literatura akordeonowa </w:t>
            </w:r>
          </w:p>
          <w:p w14:paraId="60C5DD0E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10. Amerykańska literatura akordeonowa </w:t>
            </w:r>
          </w:p>
          <w:p w14:paraId="21BE46DE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11. Kameralna literatura akordeonowa </w:t>
            </w:r>
          </w:p>
          <w:p w14:paraId="1BB171E4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12. Kameralna literatura akordeonowa z innymi instrumentami </w:t>
            </w:r>
          </w:p>
          <w:p w14:paraId="016AF6FF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13. Akordeon w muzyce rozrywkowej (jazz, tango) </w:t>
            </w:r>
          </w:p>
          <w:p w14:paraId="7F924CD4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14. Twórczość akordeonowa kompozytorów Dalekiego Wschodu </w:t>
            </w:r>
          </w:p>
          <w:p w14:paraId="2A9A6A10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15. Literatura pedagogiczna</w:t>
            </w:r>
          </w:p>
          <w:p w14:paraId="00E3AF39" w14:textId="77777777" w:rsidR="00D36959" w:rsidRDefault="00D3695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D36959" w14:paraId="201D5479" w14:textId="77777777">
        <w:tc>
          <w:tcPr>
            <w:tcW w:w="9062" w:type="dxa"/>
            <w:gridSpan w:val="10"/>
          </w:tcPr>
          <w:p w14:paraId="758F22E4" w14:textId="77777777" w:rsidR="00D36959" w:rsidRDefault="00D36959">
            <w:pPr>
              <w:rPr>
                <w:rFonts w:ascii="Arial" w:eastAsia="Arial" w:hAnsi="Arial" w:cs="Arial"/>
                <w:b/>
              </w:rPr>
            </w:pPr>
          </w:p>
          <w:p w14:paraId="0F3A7573" w14:textId="77777777" w:rsidR="00D3695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0B8708D" w14:textId="77777777" w:rsidR="00D36959" w:rsidRDefault="00D3695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EC2BEC4" w14:textId="77777777" w:rsidR="00D36959" w:rsidRDefault="00D3695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D36959" w14:paraId="52519E6C" w14:textId="77777777">
        <w:tc>
          <w:tcPr>
            <w:tcW w:w="9062" w:type="dxa"/>
            <w:gridSpan w:val="10"/>
          </w:tcPr>
          <w:p w14:paraId="203E75AF" w14:textId="77777777" w:rsidR="00D36959" w:rsidRDefault="00D36959">
            <w:pPr>
              <w:rPr>
                <w:rFonts w:ascii="Arial" w:eastAsia="Arial" w:hAnsi="Arial" w:cs="Arial"/>
                <w:b/>
              </w:rPr>
            </w:pPr>
          </w:p>
          <w:p w14:paraId="1735783E" w14:textId="77777777" w:rsidR="00D3695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952A8CE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wykonawczych. </w:t>
            </w:r>
          </w:p>
          <w:p w14:paraId="7322CF35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piśmiennictwa. </w:t>
            </w:r>
          </w:p>
          <w:p w14:paraId="19742582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17CFAC71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specjalności. </w:t>
            </w:r>
          </w:p>
          <w:p w14:paraId="15173814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życia. </w:t>
            </w:r>
          </w:p>
          <w:p w14:paraId="36CF269E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44093C96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K_W08 - posiada gruntowną wiedzę dotyczącą budowy instrumentów i ich ewentualnej konserwacji, napraw, strojenia.</w:t>
            </w:r>
          </w:p>
          <w:p w14:paraId="31662162" w14:textId="77777777" w:rsidR="00D36959" w:rsidRDefault="00D3695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61B6CBE" w14:textId="77777777" w:rsidR="00D36959" w:rsidRDefault="00D36959">
            <w:pPr>
              <w:rPr>
                <w:rFonts w:ascii="Arial" w:eastAsia="Arial" w:hAnsi="Arial" w:cs="Arial"/>
                <w:b/>
              </w:rPr>
            </w:pPr>
          </w:p>
          <w:p w14:paraId="55277B15" w14:textId="77777777" w:rsidR="00D3695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66A9A819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obszarze. </w:t>
            </w:r>
          </w:p>
          <w:p w14:paraId="15A2AE43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programów. </w:t>
            </w:r>
          </w:p>
          <w:p w14:paraId="1D03F863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</w:p>
          <w:p w14:paraId="3C5CC2B6" w14:textId="77777777" w:rsidR="00D36959" w:rsidRDefault="00D36959">
            <w:pPr>
              <w:rPr>
                <w:rFonts w:ascii="Arial" w:eastAsia="Arial" w:hAnsi="Arial" w:cs="Arial"/>
              </w:rPr>
            </w:pPr>
          </w:p>
          <w:p w14:paraId="4DA6844D" w14:textId="77777777" w:rsidR="00D3695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082E630E" w14:textId="77777777" w:rsidR="00D36959" w:rsidRDefault="00D369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9AC4D5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 dotyczy</w:t>
            </w:r>
          </w:p>
          <w:p w14:paraId="2A7E1ACA" w14:textId="77777777" w:rsidR="00D36959" w:rsidRDefault="00D369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D67127" w14:textId="77777777" w:rsidR="00D36959" w:rsidRDefault="00D369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7BFC0BB" w14:textId="77777777" w:rsidR="00D36959" w:rsidRDefault="00D3695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36959" w14:paraId="0CA6BB4E" w14:textId="77777777">
        <w:tc>
          <w:tcPr>
            <w:tcW w:w="9062" w:type="dxa"/>
            <w:gridSpan w:val="10"/>
          </w:tcPr>
          <w:p w14:paraId="203782EF" w14:textId="77777777" w:rsidR="00D3695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D36959" w14:paraId="2A07DFAC" w14:textId="77777777">
        <w:tc>
          <w:tcPr>
            <w:tcW w:w="2280" w:type="dxa"/>
          </w:tcPr>
          <w:p w14:paraId="736C66D1" w14:textId="77777777" w:rsidR="00D3695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20B144B5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4BA59311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D36959" w14:paraId="076C341A" w14:textId="77777777">
        <w:tc>
          <w:tcPr>
            <w:tcW w:w="2280" w:type="dxa"/>
          </w:tcPr>
          <w:p w14:paraId="0B1CA3ED" w14:textId="77777777" w:rsidR="00D3695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64C977CA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0055F2B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920C5D9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952C569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D36959" w14:paraId="792AF1E2" w14:textId="77777777">
        <w:tc>
          <w:tcPr>
            <w:tcW w:w="2280" w:type="dxa"/>
          </w:tcPr>
          <w:p w14:paraId="5D176C96" w14:textId="77777777" w:rsidR="00D3695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6AD9799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C9DB202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38C2C002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4CD8EE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36959" w14:paraId="13AE0DDF" w14:textId="77777777">
        <w:tc>
          <w:tcPr>
            <w:tcW w:w="2280" w:type="dxa"/>
          </w:tcPr>
          <w:p w14:paraId="7F8E599E" w14:textId="77777777" w:rsidR="00D3695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310FF9B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E2AA4DE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15039E09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6D27A63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36959" w14:paraId="67A1D81E" w14:textId="77777777">
        <w:tc>
          <w:tcPr>
            <w:tcW w:w="2280" w:type="dxa"/>
          </w:tcPr>
          <w:p w14:paraId="1756D8B0" w14:textId="77777777" w:rsidR="00D3695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79C3A602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560" w:type="dxa"/>
            <w:gridSpan w:val="2"/>
          </w:tcPr>
          <w:p w14:paraId="61C4A544" w14:textId="77777777" w:rsidR="00D3695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50051C5C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F1DDC85" w14:textId="77777777" w:rsidR="00D36959" w:rsidRDefault="00D36959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36959" w14:paraId="14B49CAD" w14:textId="77777777">
        <w:tc>
          <w:tcPr>
            <w:tcW w:w="9062" w:type="dxa"/>
            <w:gridSpan w:val="10"/>
          </w:tcPr>
          <w:p w14:paraId="46ECF634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0BADF3AC" w14:textId="77777777" w:rsidR="00D3695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B69CB9A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D36959" w14:paraId="3B04A0CF" w14:textId="77777777">
        <w:tc>
          <w:tcPr>
            <w:tcW w:w="9062" w:type="dxa"/>
            <w:gridSpan w:val="10"/>
          </w:tcPr>
          <w:p w14:paraId="6FEB687E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3514AD33" w14:textId="77777777" w:rsidR="00D36959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Wiedza z zakresu historii powstania akordeonu i literatury akordeonowej począwszy od powstania instrumentu aż do początków XXI wieku ze szczególnym uwzględnieniem twórczości wybitnych kompozytorów </w:t>
            </w:r>
          </w:p>
          <w:p w14:paraId="754547EE" w14:textId="77777777" w:rsidR="00D36959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Wiedza z zakresu współczesnych sposobów notacji, niekonwencjonalnych technik instrumentalnych oraz sylwetek wybitnych akordeonistów</w:t>
            </w:r>
          </w:p>
          <w:p w14:paraId="7DE55D75" w14:textId="77777777" w:rsidR="00D36959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33F5633" w14:textId="77777777" w:rsidR="00D36959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oceny</w:t>
            </w:r>
          </w:p>
          <w:p w14:paraId="0FDAD6BF" w14:textId="77777777" w:rsidR="00D36959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Zaliczenie na podstawie rozpoznawania słuchowego podanych utworów i umiejętności ich omówienia w zakresie zrealizowanego materiału.</w:t>
            </w:r>
          </w:p>
          <w:p w14:paraId="596D064C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46977231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36959" w14:paraId="1990680D" w14:textId="77777777">
        <w:tc>
          <w:tcPr>
            <w:tcW w:w="9062" w:type="dxa"/>
            <w:gridSpan w:val="10"/>
          </w:tcPr>
          <w:p w14:paraId="3B9A0B54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FB15F19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29A03CB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36959" w:rsidRPr="000F2DAC" w14:paraId="3326938C" w14:textId="77777777">
        <w:tc>
          <w:tcPr>
            <w:tcW w:w="9062" w:type="dxa"/>
            <w:gridSpan w:val="10"/>
          </w:tcPr>
          <w:p w14:paraId="53F48460" w14:textId="77777777" w:rsidR="00D36959" w:rsidRDefault="00D3695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68745EB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Adamowicz-Kaszuba T., Akordeon w muzyce kameralnej w składach mieszanych w kontekście źródeł współczesnej praktyki artystycznej </w:t>
            </w:r>
          </w:p>
          <w:p w14:paraId="6E92298D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Chołołowicz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P., Muzyczne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środki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wyrazu we współczesnej literaturze akordeonowej, Katowice 2010. </w:t>
            </w:r>
          </w:p>
          <w:p w14:paraId="7850F69D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Koźlik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Z., Prekursorzy polskiej akordeonistyki manuskrypt, AMFC Warszawa 1980 </w:t>
            </w:r>
          </w:p>
          <w:p w14:paraId="5511D08E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Koźlik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Z., Regestry akordeonu Poradnik Muzyczny,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Łódz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́ 1984, Cztery artykuły </w:t>
            </w:r>
          </w:p>
          <w:p w14:paraId="277ACA9A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Literatura akordeonowa – Rys historyczny do roku 1980, Katowice 1985. </w:t>
            </w:r>
          </w:p>
          <w:p w14:paraId="2CBB48D1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Środki wyrazowe współczesnej literatury akordeonowej, Częstochowa 1997 </w:t>
            </w:r>
          </w:p>
          <w:p w14:paraId="27E54FB8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Pichura J., Strokosz-Michalak R., Mały leksykon akordeonu,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Częstochowa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1995. </w:t>
            </w:r>
          </w:p>
          <w:p w14:paraId="23301EDC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Rosińska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E., Zarys historii akordeonu,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dostępny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w: http://gnu.univ.gda.pl/~eros/docs/historiaa.html ●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Rosińska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E., Panorama polskiej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twórczości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akordeonowej,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dostępny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w: http://gnu.univ.gda.pl/~eros/docs/panorama.pdf </w:t>
            </w:r>
          </w:p>
          <w:p w14:paraId="081CAFAC" w14:textId="77777777" w:rsidR="00D3695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Wachowska S., Andrzej Krzanowski. Katalog tematyczny dzieł. Kalendarium życia i twórczości 1951–1990, Katowice 2000. </w:t>
            </w:r>
          </w:p>
          <w:p w14:paraId="4F8C137A" w14:textId="77777777" w:rsidR="00D36959" w:rsidRPr="000F2D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Wachowska S., Elementy dzieła muzycznego w twórczości Andrzeja Krzanowskiego, [w:] Muzyczny świat Andrzeja Krzanowskiego, red. </w:t>
            </w:r>
            <w:r w:rsidRPr="000F2DAC">
              <w:rPr>
                <w:rFonts w:ascii="Arial" w:eastAsia="Arial" w:hAnsi="Arial" w:cs="Arial"/>
                <w:sz w:val="20"/>
                <w:szCs w:val="20"/>
                <w:lang w:val="en-US"/>
              </w:rPr>
              <w:t>J. Pater, Kraków 2000.</w:t>
            </w:r>
          </w:p>
          <w:p w14:paraId="4BD41FCA" w14:textId="77777777" w:rsidR="00D36959" w:rsidRPr="000F2DA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0F2DA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3D45483" w14:textId="77777777" w:rsidR="00D36959" w:rsidRPr="007F44BC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F44B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Publikacje</w:t>
            </w:r>
            <w:proofErr w:type="spellEnd"/>
            <w:r w:rsidRPr="007F44B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44B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obcojęzyczne</w:t>
            </w:r>
            <w:proofErr w:type="spellEnd"/>
            <w:r w:rsidRPr="007F44BC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: </w:t>
            </w:r>
          </w:p>
          <w:p w14:paraId="23BAEE0C" w14:textId="77777777" w:rsidR="00D36959" w:rsidRPr="007F44B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Hermosa G., The Accordion in the 19th century, Santander 2013. </w:t>
            </w:r>
          </w:p>
          <w:p w14:paraId="554B0EA3" w14:textId="77777777" w:rsidR="00D36959" w:rsidRPr="007F44BC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● Modern Accordion Perspectives, red. C. </w:t>
            </w:r>
            <w:proofErr w:type="spellStart"/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>Jacomucci</w:t>
            </w:r>
            <w:proofErr w:type="spellEnd"/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Cava de’ </w:t>
            </w:r>
            <w:proofErr w:type="spellStart"/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>Tirreni</w:t>
            </w:r>
            <w:proofErr w:type="spellEnd"/>
            <w:r w:rsidRPr="007F44BC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2013.</w:t>
            </w:r>
          </w:p>
          <w:p w14:paraId="3B7D599C" w14:textId="77777777" w:rsidR="00D36959" w:rsidRPr="007F44BC" w:rsidRDefault="00D3695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2E379B5" w14:textId="77777777" w:rsidR="00D36959" w:rsidRPr="007F44BC" w:rsidRDefault="00D3695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7BC0EBE4" w14:textId="77777777" w:rsidR="00D36959" w:rsidRPr="007F44BC" w:rsidRDefault="00D3695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D36959" w14:paraId="3937F782" w14:textId="77777777">
        <w:tc>
          <w:tcPr>
            <w:tcW w:w="9062" w:type="dxa"/>
            <w:gridSpan w:val="10"/>
          </w:tcPr>
          <w:p w14:paraId="69F73627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BE55D45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D36959" w14:paraId="7978C14B" w14:textId="77777777">
        <w:tc>
          <w:tcPr>
            <w:tcW w:w="9062" w:type="dxa"/>
            <w:gridSpan w:val="10"/>
          </w:tcPr>
          <w:p w14:paraId="331F0F18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992CF87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203056A5" w14:textId="77777777" w:rsidR="00D36959" w:rsidRDefault="00D369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36959" w14:paraId="1325F5CE" w14:textId="77777777">
        <w:tc>
          <w:tcPr>
            <w:tcW w:w="2996" w:type="dxa"/>
            <w:gridSpan w:val="3"/>
          </w:tcPr>
          <w:p w14:paraId="289C53C8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046EAF6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BB0A7E7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D36959" w14:paraId="7AB9F7AE" w14:textId="77777777">
        <w:tc>
          <w:tcPr>
            <w:tcW w:w="2996" w:type="dxa"/>
            <w:gridSpan w:val="3"/>
          </w:tcPr>
          <w:p w14:paraId="32538BBF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11.04.2024 r.</w:t>
            </w:r>
          </w:p>
        </w:tc>
        <w:tc>
          <w:tcPr>
            <w:tcW w:w="3008" w:type="dxa"/>
            <w:gridSpan w:val="5"/>
          </w:tcPr>
          <w:p w14:paraId="4A24E2CC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41D7FBC" w14:textId="77777777" w:rsidR="00D3695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B5FCABE" w14:textId="77777777" w:rsidR="00D36959" w:rsidRDefault="00D36959">
      <w:pPr>
        <w:rPr>
          <w:rFonts w:ascii="Arial" w:eastAsia="Arial" w:hAnsi="Arial" w:cs="Arial"/>
          <w:sz w:val="20"/>
          <w:szCs w:val="20"/>
        </w:rPr>
      </w:pPr>
    </w:p>
    <w:p w14:paraId="34F1B085" w14:textId="77777777" w:rsidR="00D36959" w:rsidRDefault="00D36959">
      <w:pPr>
        <w:rPr>
          <w:sz w:val="16"/>
          <w:szCs w:val="16"/>
        </w:rPr>
      </w:pPr>
    </w:p>
    <w:p w14:paraId="370D9B75" w14:textId="77777777" w:rsidR="00D36959" w:rsidRDefault="00D36959"/>
    <w:sectPr w:rsidR="00D3695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959"/>
    <w:rsid w:val="000F2DAC"/>
    <w:rsid w:val="005A0367"/>
    <w:rsid w:val="007F44BC"/>
    <w:rsid w:val="00D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D16B8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1XYVYokUFEghFebR9Um+zJ46w==">CgMxLjA4AHIhMVpFX2NDbklsblZLTS1iSTRXMFRvbjhyaE85WmdzV0pv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3</cp:revision>
  <dcterms:created xsi:type="dcterms:W3CDTF">2024-12-09T23:05:00Z</dcterms:created>
  <dcterms:modified xsi:type="dcterms:W3CDTF">2024-12-09T23:09:00Z</dcterms:modified>
</cp:coreProperties>
</file>