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Próby sekcyjne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Kierunek: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Instrumenty smyczkowe, harfa, instr. dęte, instrumenty perkusyjne - profil kameralno                - orkiestrowy i profil solistyczny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Forma i poziom studiów: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ćwiczenia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zbiorowe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przedmiot:</w:t>
            </w:r>
          </w:p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 Skrzypce: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mgr Radosław Pujanek</w:t>
            </w:r>
          </w:p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 Skrzypce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dr Marcin Danilewski </w:t>
            </w:r>
          </w:p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Altówki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mgr Łukasz Kierończyk </w:t>
            </w:r>
          </w:p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Wiolonczele: dr Aldona Markowicz </w:t>
            </w:r>
          </w:p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Kontrabasy: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dr hab. Irena Olkiewicz</w:t>
            </w:r>
          </w:p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Instr dęte drewniane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dr Justyna Stanek </w:t>
            </w:r>
          </w:p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Instr dęte blaszane: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dr Adam Wolny</w:t>
            </w:r>
          </w:p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Instr perkusyjne: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mgr Bartłomiej Dudek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do pracy w zawodzie muzyka orkiestry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odzwierciedlenie profesjonalnej pracy w orkiestrze symfonicznej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praca artystyczna z renomowanymi dyrygentami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realizacja projektów orkiestrowych - co najmniej dwie publiczne prezentacje w semestrze w tym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projekty wyjazdowe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realizacja wspólnych projektów z innymi wydziałami i ośrodkami muzycznymi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realizacja koncertu dyplomantów z wybranymi solistami kierunku instrumentalistyka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Przygotowanie własnych partii instrumentalnych przed przystąpieniem do prób sekcyjnych i tutti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praktyczne ćwiczenia podczas prób orkiestry symfonicznej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ćwiczenia w sekcjach pod okiem doświadczonych muzyków orkiestrowych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praca nad spójnym brzmieniem w ramach sekcji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rozwiązywanie bieżących problemów techniczno - wykonawczych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rozwijanie umiejętności pracy w grupie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K_W03 - posiada szeroką wiedzę dotyczącą kameralnej i orkiestrowej literatury muzycznej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K_U17 - na bazie doświadczeń uzyskanych na studiach pierwszego stopnia wykazuje się umiejętnością świadomego stosowania technik pozwalających panować nad objawami str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K_K08 - wypełnia rolę społeczną absolwenta studiów muzycznych dbając o dorobek, tradycje i aspekty etyczne swojego zawodu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- profil kameralo - orkiestrowy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zst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zst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zst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zst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- profil solistyczny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0,5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0,5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0,5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0,5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zst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zst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Realizacja projektów orkiestrowych w liczbie określonej w planach studiów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rzetelność w wykonaniu partii na próbach i na koncertach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reakcji na uwagi werbalne dyrygenta i trafne odczytywanie treści przekazywanej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przez niego za pomocą środków techniki ruchowej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frekwencja, punktualność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obecność podczas trwania Projektu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stopień przygotowania do prób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aktywność na próbach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artystyczny poziom Projektu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LITERATURA</w:t>
            </w:r>
          </w:p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podstawowa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Wybrane utwory symfoniczne – od okresu wczesnoklasycznego po współczesność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(piśmiennictwo)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Endler Franz, Karajan – biografia, FELBERG SJA, Hamburg 1995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Levine Gilbert, Papieski Maestro, Świat Książki, Kraków 2012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Uwaga: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MODYFIKACJE SYLABUSA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12.04.2024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Forma graficzna 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rU3MV6g4Is2H6gaoxJvRtfjBTyg==">CgMxLjA4AHIhMXJnV0E1ZzlRSXdtMlVIRWNrYUszWTRJWWJQOVNRYVVK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LibreOffice/24.2.5.2$MacOSX_X86_64 LibreOffice_project/bffef4ea93e59bebbeaf7f431bb02b1a39ee8a59</Application>
  <AppVersion>15.0000</AppVersion>
  <Pages>3</Pages>
  <Words>627</Words>
  <Characters>4189</Characters>
  <CharactersWithSpaces>4756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dcterms:modified xsi:type="dcterms:W3CDTF">2025-01-15T23:47:51Z</dcterms:modified>
  <cp:revision>1</cp:revision>
  <dc:subject/>
  <dc:title/>
</cp:coreProperties>
</file>