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Realizacja basso continuo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>Wydział Instrumentalny, Katedra Organów, Klawesynu             i Muzyki Dawnej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Kierunek: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Zakres: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Klawesyn - profil solistyczny i profil kameralny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ćwiczenia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indywidualne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możliwość prowadzenia zajęć         w języku angielskim i francuskim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dr hab. Tomasz Głuchowski, dr hab. Aleksandra Rupocińska,                mgr Adrianna Gołos, </w:t>
            </w:r>
            <w:r>
              <w:rPr>
                <w:rFonts w:eastAsia="Arial" w:cs="Arial" w:ascii="Arial" w:hAnsi="Arial"/>
                <w:sz w:val="20"/>
                <w:szCs w:val="20"/>
              </w:rPr>
              <w:t>mgr Marta Niedźwiedzka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Pogłębione zaznajomienie z rolą basso continuo w literaturze XVII-XVIII wieku, umiejętność podjęcia decyzji obsadowej grupy continuo w zespole, umiejętność odczytania zapisu cyfrowanego  i przekazanie sugestii interpretacyjnych muzykom realizującym partię basso continuo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Znajomość harmonii i opanowanie gry na instrumencie klawiszowym w stopniu zaawansowanym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Rozwijanie swobody w odczytywaniu zapisu zgodnie z regułami realizacji basso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continuo i posługiwaniu się nimi na różne sposoby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Dalsze doskonalenie nauki czytania w różnych kluczach muzycznych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Pogłębiona praca nad realizacją b.c. w ramach różnych form muzycznych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(recytatyw, formy instrumentalne kameralne i orkiestrowe, formy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wokalno-instrumentalne)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Rozwijanie wiedzy na temat aspektów stylistycznych i historycznych przy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realizacji b.c.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KW_07 -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 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K_U02 - samodzielnie interpretuje i wykonuje utwory muzyczne w oparciu o własne twórcze motywacje i inspiracje na wysokim poziomie profesjonalizmu, zgodnie z wymaganiami stylistycznymi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K_U09 - posiada umiejętność szybkiego odczytania i opanowania pamięciowego utworów, ze świadomym zastosowaniem różnych typów pamięci muzycznej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K_U15 - posiada umiejętność improwizowania na bazie wykonywanego utworu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K_U16 - posiada umiejętność transponowania przebiegów melodyczno-harmonicznych - jeżeli improwizacja związana jest ze specjalnością, absolwenci powinni osiągnąć wysoki poziom biegłości w sztuce improwizacji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Nie dotyczy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 profil solistyczny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 profil kameralny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</w:t>
            </w:r>
          </w:p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zst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zst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czytania z zapisu cyfrowanego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przygotowanie realizacji akompaniamentu na podstawie basu cyfrowanego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poszerzona znajomość stylów realizacji basso continuo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uczestnictwo w zajęciach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prawidłowe zrealizowanie harmoniczne i stylistyczne przygotowanego utworu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samodzielnego ocyfrowania fragmentu partytury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J.B. Christensen - Die Grundlagen des Generalbasspiels im XVIII Jahrhundert Kassel 1992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N. Harnoncourt - Muzyka mową dźwięków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J.S. Bach - chorały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L. Bourmayan &amp; J. Frisch Methode pour apprendre la pratique de la Basse Continue...” Ed. du Cornet 1996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1.06.2024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fill="auto"/>
      <w:spacing w:lineRule="auto" w:line="240" w:before="360" w:after="80"/>
      <w:ind w:hanging="0" w:left="0" w:right="0"/>
      <w:jc w:val="left"/>
    </w:pPr>
    <w:rPr>
      <w:rFonts w:ascii="Georgia" w:hAnsi="Georgia" w:eastAsia="Georgia" w:cs="Georgia"/>
      <w:b w:val="false"/>
      <w:i/>
      <w:caps w:val="false"/>
      <w:smallCaps w:val="false"/>
      <w:strike w:val="false"/>
      <w:dstrike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xMFr283+gFSNC82zCBvkXKR91gQ==">CgMxLjA4AHIhMWJWbHkzSk0tX0lyVmF3dllzSWloZGNQYXVLRW5TNy1H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LibreOffice/24.2.5.2$MacOSX_X86_64 LibreOffice_project/bffef4ea93e59bebbeaf7f431bb02b1a39ee8a59</Application>
  <AppVersion>15.0000</AppVersion>
  <Pages>3</Pages>
  <Words>548</Words>
  <Characters>3739</Characters>
  <CharactersWithSpaces>4218</CharactersWithSpaces>
  <Paragraphs>103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2025-01-17T13:59:04Z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