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f6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80"/>
        <w:gridCol w:w="473"/>
        <w:gridCol w:w="270"/>
        <w:gridCol w:w="376"/>
        <w:gridCol w:w="994"/>
        <w:gridCol w:w="124"/>
        <w:gridCol w:w="1176"/>
        <w:gridCol w:w="392"/>
        <w:gridCol w:w="726"/>
        <w:gridCol w:w="1147"/>
        <w:gridCol w:w="1103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Organy - Podstawy Improwizacji 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I1J-06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akordeon, gitara, instrumenty orkiestrowe, instrumenty perkusyjne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wykład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indywidualne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polski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dr hab. </w:t>
            </w: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Rafał Łuc, prof. AMKL, </w:t>
            </w: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dr hab. Piotr Kałużny, mgr Maciej Mazurek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8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Rozwijanie umiejętności improwizacyjnych.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Wykształcenie umiejętności posługiwania się skalami i harmonią jazzową.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Poznanie specyfiki realizacji rytmu w muzyce jazzowej.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Zaznajomienie ze sposobami notacji akordowej w muzyce jazzowej.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Rozwijanie wyobraźni melodyczno-harmonicznej.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kompetencji instrumentalnych na poziomie właściwym dla danego etapu kształcenia.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Zapoznanie z zagadnieniem improwizacji w ramach różnych epok, stylów i nurtów muzycznych.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Rozwijanie umiejętności grania bez zapisu nutowego.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wyobraźni muzycznej, kreatywności i spontaniczności.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Pobudzanie umiejętności twórczych.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Rozwijanie umiejętności aktywnego słuchania i kształtowania własnej gry w oparciu o grę innych muzyków.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Praca nad umiejętnością transpozycji i grania w różnych tonacjach.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Zgłębianie wiedzy teoretycznej dotyczącej wszelkich aspektów improwizacji takich jak znajomość skal, harmonia, różnorodne aspekty rytmiczne budowa motywiczna i frazowanie. Wykorzystanie powyższych zagadnień w kontekście praktycznym.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Praca nad improwizacją w oparciu o zadane ramy - rytmiczne, skalowe, harmoniczne lub formalne 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Zapoznanie z zagadnieniami stylistycznymi i teoretycznymi muzyki jazzowej.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Ćwiczenia w rozmaitych grupach instrumentalnych.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JE_W01 - posiada ogólną znajomość literatury muzycznej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JE_W02 - posiada znajomość podstawowego repertuaru związanego z zakresem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JE_W03 - posiada znajomość elementów dzieła muzycznego i wzorców budowy formalnej utworów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JE_W04 - posiada wiedzę umożliwiającą docieranie do niezbędnych informacji (książki, nagrania, materiały nutowe, Internet), ich analizowanie i interpretowanie we właściwy sposób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JE_W07 - rozpoznaje i definiuje wzajemne relacje zachodzące pomiędzy teoretycznymi i praktycznymi aspektami studiowania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JE_W08 - posiada znajomość stylów muzycznych i związanych z nimi tradycji wykonawczych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JE_W13 - posiada podstawowe wiadomości w zakresie praktycznego zastosowania wiedzy o harmonii i zdolność analizowania pod tym kątem wykonywanego repertuaru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JE_W14 - dysponuje podstawową wiedzą z zakresu dyscyplin pokrewnych pozwalającą na realizację zadań zespołowych (także o charakterze interdyscyplinarnym)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JE_W15 - posiada znajomość podstawowych wzorców leżących u podstaw improwizacji i aranżacji 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JE_U01 - dysponuje umiejętnościami potrzebnymi do tworzenia i realizowania własnych koncepcji artystycznych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JE_U02 - jest świadomy sposobów wykorzystywania swej intuicji, emocjonalności i wyobraźni w obszarze ekspresji artystycznej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JE_U03 - wykazuje zrozumienie wzajemnych relacji zachodzących pomiędzy rodzajem stosowanej w danym dziele ekspresji artystycznej a niesionym przez niego komunikatem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JE_U08 - posiada umiejętność akompaniowania soliście (solistom) w różnych formacjach zespołowych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JE_U13 - posiada umiejętność rozumienia i kontrolowania struktur rytmicznych i metrorytmicznych oraz aspektów dotyczących aplikatury, frazowania, struktury harmonicznej itp. opracowywanych utworów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JE_U14 - posiada biegłą znajomość w zakresie słuchowego rozpoznawania materiału muzycznego, zapamiętywania go i operowania nim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JE_U17 - posiada podstawowe umiejętności kształtowania i tworzenia muzyki w sposób umożliwiający odejście od zapisanego tekstu nutowego </w:t>
            </w:r>
          </w:p>
          <w:p>
            <w:pPr>
              <w:pStyle w:val="Normal"/>
              <w:ind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JE_K01 - umie gromadzić, analizować i w świadomy sposób interpretować potrzebne informacje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JE_K02 - realizuje własne koncepcje i działania artystyczne oparte na zróżnicowanej stylistyce, wynikającej z wykorzystania wyobraźni, ekspresji i intuicji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JE_K04 - posiada umiejętność samooceny, jak też jest zdolny do budowania konstruktywnej krytyki w obrębie działań muzycznych, artystycznych oraz w obszarze szeroko pojmowanej kultury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JE_K07 - posiada umiejętność współpracy i integracji podczas realizacji zespołowych zadań projektowych oraz przy pracach organizacyjnych i artystycznych związanych z różnymi przedsięwzięciami kulturalnymi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JE_K10 - umie posługiwać się fachową terminologią z zakresu dziedziny muzyki umiejętność adaptowania się do nowych, zmiennych okoliczności, które mogą występować podczas wykonywania pracy zawodowej lub twórczej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JE_K14 - jest zdolny do efektywnego wykorzystania wyobraźni, intuicji, twórczej postawy i samodzielnego myślenia w celu rozwiązywania problemów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 (akordeon, gitara, instrumenty orkiestrowe)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egz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  (instrumenty perkusyjne)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egz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>
          <w:trHeight w:val="219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Znajomość zagadnień omawianych na zajęciach.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Egzamin praktyczny.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realizacji improwizacji na bazie zadanego materiału harmonicznego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inwencja melodyczna 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zgodność improwizowanych melodii z harmonią utworu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osadzenie w rytmie 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frazowanie, intonacja, ogólna estetyka gry</w:t>
            </w:r>
          </w:p>
        </w:tc>
      </w:tr>
      <w:tr>
        <w:trPr>
          <w:trHeight w:val="219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>
          <w:trHeight w:val="219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numPr>
                <w:ilvl w:val="0"/>
                <w:numId w:val="7"/>
              </w:numPr>
              <w:shd w:val="clear" w:color="auto" w:fill="FFFFFF"/>
              <w:ind w:hanging="360" w:left="720" w:right="24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M. Levine - Jazz Theory </w:t>
            </w:r>
          </w:p>
          <w:p>
            <w:pPr>
              <w:pStyle w:val="Normal"/>
              <w:numPr>
                <w:ilvl w:val="0"/>
                <w:numId w:val="7"/>
              </w:numPr>
              <w:shd w:val="clear" w:color="auto" w:fill="FFFFFF"/>
              <w:ind w:hanging="360" w:left="720" w:right="24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J. Bergonzi – Inside Improvisation – vol.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I-VI </w:t>
            </w:r>
          </w:p>
          <w:p>
            <w:pPr>
              <w:pStyle w:val="Normal"/>
              <w:numPr>
                <w:ilvl w:val="0"/>
                <w:numId w:val="7"/>
              </w:numPr>
              <w:shd w:val="clear" w:color="auto" w:fill="FFFFFF"/>
              <w:ind w:hanging="360" w:left="720" w:right="24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P. Berliner - Thinking in jazz.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The infinite art of improvisation </w:t>
            </w:r>
          </w:p>
          <w:p>
            <w:pPr>
              <w:pStyle w:val="Normal"/>
              <w:numPr>
                <w:ilvl w:val="0"/>
                <w:numId w:val="7"/>
              </w:numPr>
              <w:shd w:val="clear" w:color="auto" w:fill="FFFFFF"/>
              <w:ind w:hanging="360" w:left="720" w:right="24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M. Gridley- Jazz Styles </w:t>
            </w:r>
          </w:p>
          <w:p>
            <w:pPr>
              <w:pStyle w:val="Normal"/>
              <w:numPr>
                <w:ilvl w:val="0"/>
                <w:numId w:val="7"/>
              </w:numPr>
              <w:shd w:val="clear" w:color="auto" w:fill="FFFFFF"/>
              <w:ind w:hanging="360" w:left="720" w:right="24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Zeszyty Jamesa Aebersolda</w:t>
            </w:r>
          </w:p>
        </w:tc>
      </w:tr>
      <w:tr>
        <w:trPr>
          <w:trHeight w:val="219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>
          <w:trHeight w:val="219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BnrrpvSORSzOfEe4QmTS5k4rEfQ==">CgMxLjA4AHIhMWsydm1Nb3B6NUNQVGFyX3ZUU2o4TThjYVdrZ3dzcm9U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LibreOffice/24.2.5.2$MacOSX_X86_64 LibreOffice_project/bffef4ea93e59bebbeaf7f431bb02b1a39ee8a59</Application>
  <AppVersion>15.0000</AppVersion>
  <Pages>3</Pages>
  <Words>794</Words>
  <Characters>5313</Characters>
  <CharactersWithSpaces>5970</CharactersWithSpaces>
  <Paragraphs>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2024-12-03T23:14:00Z</dcterms:created>
  <dc:creator>Helena Tomaszek-Plewa</dc:creator>
  <dc:description/>
  <dc:language>pl-PL</dc:language>
  <cp:lastModifiedBy/>
  <dcterms:modified xsi:type="dcterms:W3CDTF">2025-03-14T00:29:26Z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