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2B49F" w14:textId="77777777" w:rsidR="00F36B78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F36B78" w14:paraId="1F393B24" w14:textId="77777777">
        <w:tc>
          <w:tcPr>
            <w:tcW w:w="9062" w:type="dxa"/>
            <w:gridSpan w:val="10"/>
          </w:tcPr>
          <w:p w14:paraId="341831BF" w14:textId="77777777" w:rsidR="00F36B7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Nauka akompaniamentu</w:t>
            </w:r>
          </w:p>
        </w:tc>
      </w:tr>
      <w:tr w:rsidR="00F36B78" w14:paraId="69364A98" w14:textId="77777777">
        <w:tc>
          <w:tcPr>
            <w:tcW w:w="9062" w:type="dxa"/>
            <w:gridSpan w:val="10"/>
          </w:tcPr>
          <w:p w14:paraId="719E83E1" w14:textId="77777777" w:rsidR="00F36B7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Jednostka prowadząca przedmiot: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Wydział Instrumentalny, Katedra Instrumentów Dętych, Perkusji i Akordeonu</w:t>
            </w:r>
          </w:p>
        </w:tc>
      </w:tr>
      <w:tr w:rsidR="00F36B78" w14:paraId="5D884C70" w14:textId="77777777">
        <w:tc>
          <w:tcPr>
            <w:tcW w:w="4331" w:type="dxa"/>
            <w:gridSpan w:val="5"/>
          </w:tcPr>
          <w:p w14:paraId="62D88CCC" w14:textId="77777777" w:rsidR="00F36B7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Kierunek: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1" w:type="dxa"/>
            <w:gridSpan w:val="5"/>
          </w:tcPr>
          <w:p w14:paraId="289E574F" w14:textId="77777777" w:rsidR="00F36B7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Zakres: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Akordeon – profil kameralny</w:t>
            </w:r>
          </w:p>
        </w:tc>
      </w:tr>
      <w:tr w:rsidR="00F36B78" w14:paraId="072C47BC" w14:textId="77777777">
        <w:tc>
          <w:tcPr>
            <w:tcW w:w="4331" w:type="dxa"/>
            <w:gridSpan w:val="5"/>
          </w:tcPr>
          <w:p w14:paraId="50E93D41" w14:textId="77777777" w:rsidR="00F36B7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1EDFB4EA" w14:textId="77777777" w:rsidR="00F36B7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F36B78" w14:paraId="792A10CD" w14:textId="77777777">
        <w:tc>
          <w:tcPr>
            <w:tcW w:w="2748" w:type="dxa"/>
            <w:gridSpan w:val="2"/>
          </w:tcPr>
          <w:p w14:paraId="48C898CA" w14:textId="77777777" w:rsidR="00F36B7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ćwiczenia </w:t>
            </w:r>
          </w:p>
        </w:tc>
        <w:tc>
          <w:tcPr>
            <w:tcW w:w="2873" w:type="dxa"/>
            <w:gridSpan w:val="5"/>
          </w:tcPr>
          <w:p w14:paraId="529A5EA4" w14:textId="77777777" w:rsidR="00F36B7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indywidualne</w:t>
            </w:r>
          </w:p>
        </w:tc>
        <w:tc>
          <w:tcPr>
            <w:tcW w:w="3441" w:type="dxa"/>
            <w:gridSpan w:val="3"/>
          </w:tcPr>
          <w:p w14:paraId="072D8A94" w14:textId="77777777" w:rsidR="00F36B7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angielski</w:t>
            </w:r>
          </w:p>
        </w:tc>
      </w:tr>
      <w:tr w:rsidR="00F36B78" w14:paraId="1540BCD7" w14:textId="77777777">
        <w:tc>
          <w:tcPr>
            <w:tcW w:w="9062" w:type="dxa"/>
            <w:gridSpan w:val="10"/>
          </w:tcPr>
          <w:p w14:paraId="5DD37BC9" w14:textId="6662C970" w:rsidR="00F36B7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dr hab. Rafał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Łuc</w:t>
            </w:r>
            <w:proofErr w:type="spellEnd"/>
            <w:r w:rsidR="00522A65">
              <w:rPr>
                <w:rFonts w:ascii="Arial" w:eastAsia="Arial" w:hAnsi="Arial" w:cs="Arial"/>
                <w:sz w:val="20"/>
                <w:szCs w:val="20"/>
              </w:rPr>
              <w:t>, prof. AMKL</w:t>
            </w:r>
          </w:p>
        </w:tc>
      </w:tr>
      <w:tr w:rsidR="00F36B78" w14:paraId="67AD95FE" w14:textId="77777777">
        <w:tc>
          <w:tcPr>
            <w:tcW w:w="9062" w:type="dxa"/>
            <w:gridSpan w:val="10"/>
          </w:tcPr>
          <w:p w14:paraId="6F995061" w14:textId="452EAD49" w:rsidR="00F36B78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dr hab. </w:t>
            </w:r>
            <w:proofErr w:type="spellStart"/>
            <w:r w:rsidRPr="00522A65">
              <w:rPr>
                <w:rFonts w:ascii="Arial" w:eastAsia="Arial" w:hAnsi="Arial" w:cs="Arial"/>
                <w:sz w:val="20"/>
                <w:szCs w:val="20"/>
                <w:lang w:val="en-US"/>
              </w:rPr>
              <w:t>Rafał</w:t>
            </w:r>
            <w:proofErr w:type="spellEnd"/>
            <w:r w:rsidRPr="00522A6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2A65">
              <w:rPr>
                <w:rFonts w:ascii="Arial" w:eastAsia="Arial" w:hAnsi="Arial" w:cs="Arial"/>
                <w:sz w:val="20"/>
                <w:szCs w:val="20"/>
                <w:lang w:val="en-US"/>
              </w:rPr>
              <w:t>Łuc</w:t>
            </w:r>
            <w:proofErr w:type="spellEnd"/>
            <w:r w:rsidRPr="00522A6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</w:t>
            </w:r>
            <w:r w:rsidR="00ED0EA8" w:rsidRPr="00522A6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prof. AMKL, </w:t>
            </w:r>
            <w:proofErr w:type="spellStart"/>
            <w:r w:rsidRPr="00522A65">
              <w:rPr>
                <w:rFonts w:ascii="Arial" w:eastAsia="Arial" w:hAnsi="Arial" w:cs="Arial"/>
                <w:sz w:val="20"/>
                <w:szCs w:val="20"/>
                <w:lang w:val="en-US"/>
              </w:rPr>
              <w:t>dr</w:t>
            </w:r>
            <w:proofErr w:type="spellEnd"/>
            <w:r w:rsidRPr="00522A6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hab.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Zbigniew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Łuc</w:t>
            </w:r>
            <w:proofErr w:type="spellEnd"/>
          </w:p>
        </w:tc>
      </w:tr>
      <w:tr w:rsidR="00F36B78" w14:paraId="6ED0A82E" w14:textId="77777777">
        <w:tc>
          <w:tcPr>
            <w:tcW w:w="9062" w:type="dxa"/>
            <w:gridSpan w:val="10"/>
          </w:tcPr>
          <w:p w14:paraId="09601BC0" w14:textId="77777777" w:rsidR="00F36B78" w:rsidRDefault="00F36B7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7154C7F" w14:textId="77777777" w:rsidR="00F36B78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17248360" w14:textId="77777777" w:rsidR="00F36B78" w:rsidRDefault="00F36B7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36B78" w14:paraId="7AB9D2FF" w14:textId="77777777">
        <w:tc>
          <w:tcPr>
            <w:tcW w:w="9062" w:type="dxa"/>
            <w:gridSpan w:val="10"/>
          </w:tcPr>
          <w:p w14:paraId="55D0D04A" w14:textId="77777777" w:rsidR="00F36B78" w:rsidRDefault="00F3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6D39028" w14:textId="77777777" w:rsidR="00F36B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Przekazywanie podstawowego zasobu wiedzy i umiejętności artystycznych, warsztatowych niezbędnych do opanowania repertuaru </w:t>
            </w:r>
          </w:p>
          <w:p w14:paraId="3D4E303D" w14:textId="77777777" w:rsidR="00F36B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Osiągnięcie przez studenta umiejętności swobodnego i kreatywnego posługiwania się środkami przekazu artystycznego w obrębie zakresu </w:t>
            </w:r>
          </w:p>
          <w:p w14:paraId="7B9D689A" w14:textId="77777777" w:rsidR="00F36B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Wspieranie studenta w jego dążeniu do intensywnego rozwoju, wstępne ukierunkowanie na właściwą jego predyspozycjom dalszą specjalizację </w:t>
            </w:r>
          </w:p>
          <w:p w14:paraId="60C2D0FB" w14:textId="77777777" w:rsidR="00F36B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Rozbudzenie zamiłowania do partnerstwa w muzyce</w:t>
            </w:r>
          </w:p>
          <w:p w14:paraId="2CD822BF" w14:textId="77777777" w:rsidR="00F36B78" w:rsidRDefault="00F3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36B78" w14:paraId="64A9FAD5" w14:textId="77777777">
        <w:tc>
          <w:tcPr>
            <w:tcW w:w="9062" w:type="dxa"/>
            <w:gridSpan w:val="10"/>
          </w:tcPr>
          <w:p w14:paraId="45E08A21" w14:textId="77777777" w:rsidR="00F36B78" w:rsidRDefault="00F3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521FF9D1" w14:textId="77777777" w:rsidR="00F36B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2FBF9AFF" w14:textId="77777777" w:rsidR="00F36B78" w:rsidRDefault="00F3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F36B78" w14:paraId="38BF2F7E" w14:textId="77777777">
        <w:tc>
          <w:tcPr>
            <w:tcW w:w="9062" w:type="dxa"/>
            <w:gridSpan w:val="10"/>
          </w:tcPr>
          <w:p w14:paraId="6808A12E" w14:textId="77777777" w:rsidR="00F36B78" w:rsidRDefault="00F36B7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1C5FD1" w14:textId="77777777" w:rsidR="00F36B78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opanowanie kompetencji instrumentalnych na poziomie właściwym dla danego etapu kształcenia ● znajomość podstawowych zasad harmonii tonalnej </w:t>
            </w:r>
          </w:p>
          <w:p w14:paraId="1194A34E" w14:textId="77777777" w:rsidR="00F36B78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inwencja twórcza</w:t>
            </w:r>
          </w:p>
          <w:p w14:paraId="0E499AAA" w14:textId="77777777" w:rsidR="00F36B78" w:rsidRDefault="00F36B78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F36B78" w14:paraId="1DC481D5" w14:textId="77777777">
        <w:trPr>
          <w:trHeight w:val="195"/>
        </w:trPr>
        <w:tc>
          <w:tcPr>
            <w:tcW w:w="9062" w:type="dxa"/>
            <w:gridSpan w:val="10"/>
          </w:tcPr>
          <w:p w14:paraId="198DD668" w14:textId="77777777" w:rsidR="00F36B78" w:rsidRDefault="00F36B78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1672141" w14:textId="77777777" w:rsidR="00F36B78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1C73B3C6" w14:textId="77777777" w:rsidR="00F36B78" w:rsidRDefault="00F36B78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36B78" w14:paraId="74886B74" w14:textId="77777777">
        <w:tc>
          <w:tcPr>
            <w:tcW w:w="9062" w:type="dxa"/>
            <w:gridSpan w:val="10"/>
          </w:tcPr>
          <w:p w14:paraId="16B5861F" w14:textId="77777777" w:rsidR="00F36B78" w:rsidRDefault="00F36B78">
            <w:pPr>
              <w:rPr>
                <w:rFonts w:ascii="Arial" w:eastAsia="Arial" w:hAnsi="Arial" w:cs="Arial"/>
              </w:rPr>
            </w:pPr>
          </w:p>
          <w:p w14:paraId="4CE72083" w14:textId="77777777" w:rsidR="00F36B7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Studenci poznają i realizują repertuar z zakresu kameralistyki akordeonowej. W ramach przedmiotu nauka akompaniamentu, studenci współpracują z innymi instrumentalistami lub wokalistami. Minimum repertuarowe: </w:t>
            </w:r>
          </w:p>
          <w:p w14:paraId="59D725D8" w14:textId="77777777" w:rsidR="00F36B7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utwory barokowe - realizacja partii basso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continuo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DD3AAA8" w14:textId="77777777" w:rsidR="00F36B7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utwory klasyczne - transkrypcje partii fortepianu </w:t>
            </w:r>
          </w:p>
          <w:p w14:paraId="2C46CB0B" w14:textId="77777777" w:rsidR="00F36B7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utwory kameralne z wiodącą partią solistyczną </w:t>
            </w:r>
          </w:p>
          <w:p w14:paraId="32E840EF" w14:textId="77777777" w:rsidR="00F36B78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doskonalenie umiejętności czytania a vista</w:t>
            </w:r>
          </w:p>
          <w:p w14:paraId="130FE5CC" w14:textId="77777777" w:rsidR="00F36B78" w:rsidRDefault="00F36B78">
            <w:pPr>
              <w:rPr>
                <w:rFonts w:ascii="Arial" w:eastAsia="Arial" w:hAnsi="Arial" w:cs="Arial"/>
                <w:color w:val="000000"/>
              </w:rPr>
            </w:pPr>
          </w:p>
          <w:p w14:paraId="63EF75D5" w14:textId="77777777" w:rsidR="00F36B78" w:rsidRDefault="00F36B78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F36B78" w14:paraId="5EA3C025" w14:textId="77777777">
        <w:tc>
          <w:tcPr>
            <w:tcW w:w="9062" w:type="dxa"/>
            <w:gridSpan w:val="10"/>
          </w:tcPr>
          <w:p w14:paraId="308F43BE" w14:textId="77777777" w:rsidR="00F36B78" w:rsidRDefault="00F36B78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3269A95" w14:textId="77777777" w:rsidR="00F36B78" w:rsidRDefault="00F36B78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B04EF56" w14:textId="77777777" w:rsidR="00F36B78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075EB2B4" w14:textId="77777777" w:rsidR="00F36B78" w:rsidRDefault="00F36B78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6FA628E" w14:textId="77777777" w:rsidR="00F36B78" w:rsidRDefault="00F36B78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F36B78" w14:paraId="7204DDAE" w14:textId="77777777">
        <w:tc>
          <w:tcPr>
            <w:tcW w:w="9062" w:type="dxa"/>
            <w:gridSpan w:val="10"/>
          </w:tcPr>
          <w:p w14:paraId="4B0F2E1F" w14:textId="77777777" w:rsidR="00F36B78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Wiedza: absolwent zna i rozumie</w:t>
            </w:r>
          </w:p>
          <w:p w14:paraId="20693D92" w14:textId="77777777" w:rsidR="00F36B78" w:rsidRDefault="00F36B78">
            <w:pPr>
              <w:rPr>
                <w:rFonts w:ascii="Arial" w:eastAsia="Arial" w:hAnsi="Arial" w:cs="Arial"/>
                <w:b/>
              </w:rPr>
            </w:pPr>
          </w:p>
          <w:p w14:paraId="006BC982" w14:textId="77777777" w:rsidR="00F36B7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 w14:paraId="421E2DEF" w14:textId="77777777" w:rsidR="00F36B7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K_W02 - posiada szczegółową wiedzę dotyczącą repertuaru wybranego zakresu oraz posiada wiedzę dotyczącą piśmiennictwa </w:t>
            </w:r>
          </w:p>
          <w:p w14:paraId="1AD4FC06" w14:textId="77777777" w:rsidR="00F36B7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K_W03 - posiada szeroką wiedzę dotyczącą kameralnej i orkiestrowej literatury muzycznej </w:t>
            </w:r>
          </w:p>
          <w:p w14:paraId="77D53B15" w14:textId="77777777" w:rsidR="00F36B7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K_W07 - posiada głębokie zrozumienie wzajemnych relacji pomiędzy teoretycznymi i praktycznymi elementami studiów oraz zdolność do integrowania nabytej wiedzy</w:t>
            </w:r>
          </w:p>
          <w:p w14:paraId="4A488AB7" w14:textId="77777777" w:rsidR="00F36B78" w:rsidRDefault="00F36B78">
            <w:pPr>
              <w:rPr>
                <w:rFonts w:ascii="Arial" w:eastAsia="Arial" w:hAnsi="Arial" w:cs="Arial"/>
                <w:b/>
              </w:rPr>
            </w:pPr>
          </w:p>
          <w:p w14:paraId="5BFE7282" w14:textId="77777777" w:rsidR="00F36B78" w:rsidRDefault="00F36B78">
            <w:pPr>
              <w:rPr>
                <w:rFonts w:ascii="Arial" w:eastAsia="Arial" w:hAnsi="Arial" w:cs="Arial"/>
                <w:b/>
              </w:rPr>
            </w:pPr>
          </w:p>
          <w:p w14:paraId="4B7BD1DF" w14:textId="77777777" w:rsidR="00F36B78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682F4062" w14:textId="77777777" w:rsidR="00F36B78" w:rsidRDefault="00F36B78">
            <w:pPr>
              <w:rPr>
                <w:rFonts w:ascii="Arial" w:eastAsia="Arial" w:hAnsi="Arial" w:cs="Arial"/>
              </w:rPr>
            </w:pPr>
          </w:p>
          <w:p w14:paraId="77C5F0C6" w14:textId="77777777" w:rsidR="00F36B7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swojego zakresu, z możliwością specjalizowania się w wybranym obszarze </w:t>
            </w:r>
          </w:p>
          <w:p w14:paraId="7FB2E1D3" w14:textId="77777777" w:rsidR="00F36B7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C8E4C46" w14:textId="77777777" w:rsidR="00F36B7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4A10CD34" w14:textId="77777777" w:rsidR="00F36B7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frazowania, struktury harmonicznej itp. opracowywanych utworów</w:t>
            </w:r>
          </w:p>
          <w:p w14:paraId="019D3171" w14:textId="77777777" w:rsidR="00F36B78" w:rsidRDefault="00F36B78">
            <w:pPr>
              <w:rPr>
                <w:rFonts w:ascii="Arial" w:eastAsia="Arial" w:hAnsi="Arial" w:cs="Arial"/>
              </w:rPr>
            </w:pPr>
          </w:p>
          <w:p w14:paraId="067E5E99" w14:textId="77777777" w:rsidR="00F36B78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38FFBCF2" w14:textId="77777777" w:rsidR="00F36B78" w:rsidRDefault="00F36B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6005915" w14:textId="77777777" w:rsidR="00F36B7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16664F9A" w14:textId="77777777" w:rsidR="00F36B7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K_K08 - wypełnia rolę społeczną absolwenta studiów muzycznych dbając o dorobek, tradycje i aspekty etyczne swojego zawodu</w:t>
            </w:r>
          </w:p>
          <w:p w14:paraId="6E0879AB" w14:textId="77777777" w:rsidR="00F36B78" w:rsidRDefault="00F36B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6309433" w14:textId="77777777" w:rsidR="00F36B78" w:rsidRDefault="00F36B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0B244C4" w14:textId="77777777" w:rsidR="00F36B78" w:rsidRDefault="00F36B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36B78" w14:paraId="4285FE00" w14:textId="77777777">
        <w:tc>
          <w:tcPr>
            <w:tcW w:w="9062" w:type="dxa"/>
            <w:gridSpan w:val="10"/>
          </w:tcPr>
          <w:p w14:paraId="3FB94B2E" w14:textId="77777777" w:rsidR="00F36B78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</w:t>
            </w:r>
          </w:p>
        </w:tc>
      </w:tr>
      <w:tr w:rsidR="00F36B78" w14:paraId="30A11607" w14:textId="77777777">
        <w:tc>
          <w:tcPr>
            <w:tcW w:w="2280" w:type="dxa"/>
          </w:tcPr>
          <w:p w14:paraId="296E1B1F" w14:textId="77777777" w:rsidR="00F36B7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001334EE" w14:textId="77777777" w:rsidR="00F36B7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7BE23891" w14:textId="77777777" w:rsidR="00F36B7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F36B78" w14:paraId="584B0AA8" w14:textId="77777777">
        <w:tc>
          <w:tcPr>
            <w:tcW w:w="2280" w:type="dxa"/>
          </w:tcPr>
          <w:p w14:paraId="2ED6DBB1" w14:textId="77777777" w:rsidR="00F36B7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03B6E447" w14:textId="77777777" w:rsidR="00F36B7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1A603C81" w14:textId="77777777" w:rsidR="00F36B7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78FDE9FD" w14:textId="77777777" w:rsidR="00F36B7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400699E7" w14:textId="77777777" w:rsidR="00F36B7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F36B78" w14:paraId="080CC2BE" w14:textId="77777777">
        <w:tc>
          <w:tcPr>
            <w:tcW w:w="2280" w:type="dxa"/>
          </w:tcPr>
          <w:p w14:paraId="51E4C3C5" w14:textId="77777777" w:rsidR="00F36B7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50373641" w14:textId="77777777" w:rsidR="00F36B7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712945B6" w14:textId="77777777" w:rsidR="00F36B7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576438BF" w14:textId="77777777" w:rsidR="00F36B78" w:rsidRDefault="00F36B78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3AE1EB4D" w14:textId="77777777" w:rsidR="00F36B78" w:rsidRDefault="00F36B78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36B78" w14:paraId="4E564E67" w14:textId="77777777">
        <w:tc>
          <w:tcPr>
            <w:tcW w:w="2280" w:type="dxa"/>
          </w:tcPr>
          <w:p w14:paraId="6C97975C" w14:textId="77777777" w:rsidR="00F36B7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0E96A84D" w14:textId="77777777" w:rsidR="00F36B7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44C33976" w14:textId="77777777" w:rsidR="00F36B7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10803325" w14:textId="77777777" w:rsidR="00F36B78" w:rsidRDefault="00F36B78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2136CCAA" w14:textId="77777777" w:rsidR="00F36B78" w:rsidRDefault="00F36B78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36B78" w14:paraId="7684B9D6" w14:textId="77777777">
        <w:tc>
          <w:tcPr>
            <w:tcW w:w="2280" w:type="dxa"/>
          </w:tcPr>
          <w:p w14:paraId="600AAB8B" w14:textId="77777777" w:rsidR="00F36B78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1463E371" w14:textId="77777777" w:rsidR="00F36B7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560" w:type="dxa"/>
            <w:gridSpan w:val="2"/>
          </w:tcPr>
          <w:p w14:paraId="571927C3" w14:textId="77777777" w:rsidR="00F36B78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7B174924" w14:textId="77777777" w:rsidR="00F36B78" w:rsidRDefault="00F36B78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475DDA19" w14:textId="77777777" w:rsidR="00F36B78" w:rsidRDefault="00F36B78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36B78" w14:paraId="5CA31D3D" w14:textId="77777777">
        <w:tc>
          <w:tcPr>
            <w:tcW w:w="9062" w:type="dxa"/>
            <w:gridSpan w:val="10"/>
          </w:tcPr>
          <w:p w14:paraId="5CDA2EE4" w14:textId="77777777" w:rsidR="00F36B78" w:rsidRDefault="00F3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3945CD1A" w14:textId="77777777" w:rsidR="00F36B78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45DA23FB" w14:textId="77777777" w:rsidR="00F36B78" w:rsidRDefault="00F3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36B78" w14:paraId="12EC9D02" w14:textId="77777777">
        <w:tc>
          <w:tcPr>
            <w:tcW w:w="9062" w:type="dxa"/>
            <w:gridSpan w:val="10"/>
          </w:tcPr>
          <w:p w14:paraId="78A58AD1" w14:textId="77777777" w:rsidR="00F36B78" w:rsidRDefault="00F3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1CB7615" w14:textId="77777777" w:rsidR="00F36B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Egzamin: opanowanie podstawowego repertuaru z zakresu akompaniamentu przeznaczonego na </w:t>
            </w:r>
          </w:p>
          <w:p w14:paraId="757DA45F" w14:textId="77777777" w:rsidR="00F36B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akordeon</w:t>
            </w:r>
          </w:p>
          <w:p w14:paraId="7017B8D0" w14:textId="77777777" w:rsidR="00F36B78" w:rsidRDefault="00F3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919EE56" w14:textId="77777777" w:rsidR="00F36B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52D92CF0" w14:textId="77777777" w:rsidR="00F36B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opanowanie i zrozumienie tekstu muzycznego, logika narracji muzycznej </w:t>
            </w:r>
          </w:p>
          <w:p w14:paraId="709DC8E7" w14:textId="77777777" w:rsidR="00F36B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frazowanie </w:t>
            </w:r>
          </w:p>
          <w:p w14:paraId="70313E53" w14:textId="77777777" w:rsidR="00F36B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akompaniowania w różnych stylach i formach muzycznych </w:t>
            </w:r>
          </w:p>
          <w:p w14:paraId="2C30F276" w14:textId="77777777" w:rsidR="00F36B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kształtowanie dźwięku, jego jakość estetyczna </w:t>
            </w:r>
          </w:p>
          <w:p w14:paraId="6CD25987" w14:textId="77777777" w:rsidR="00F36B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umiejętność partnerstwa w muzyce</w:t>
            </w:r>
          </w:p>
          <w:p w14:paraId="5CC186E1" w14:textId="77777777" w:rsidR="00F36B78" w:rsidRDefault="00F3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6042BA" w14:textId="77777777" w:rsidR="00F36B78" w:rsidRDefault="00F3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F36B78" w14:paraId="0B867B18" w14:textId="77777777">
        <w:tc>
          <w:tcPr>
            <w:tcW w:w="9062" w:type="dxa"/>
            <w:gridSpan w:val="10"/>
          </w:tcPr>
          <w:p w14:paraId="1A501B7D" w14:textId="77777777" w:rsidR="00F36B78" w:rsidRDefault="00F3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E3B4203" w14:textId="77777777" w:rsidR="00F36B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12601807" w14:textId="77777777" w:rsidR="00F36B78" w:rsidRDefault="00F3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F36B78" w14:paraId="235092DE" w14:textId="77777777">
        <w:tc>
          <w:tcPr>
            <w:tcW w:w="9062" w:type="dxa"/>
            <w:gridSpan w:val="10"/>
          </w:tcPr>
          <w:p w14:paraId="412D0430" w14:textId="77777777" w:rsidR="00F36B78" w:rsidRDefault="00F36B7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7066F50" w14:textId="77777777" w:rsidR="00F36B78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(piśmiennictwo) </w:t>
            </w:r>
          </w:p>
          <w:p w14:paraId="4CE95403" w14:textId="77777777" w:rsidR="00F36B7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nagrania oryginalnych utworów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przy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realizacji wyciągów) </w:t>
            </w:r>
          </w:p>
          <w:p w14:paraId="2E48CBFC" w14:textId="77777777" w:rsidR="00F36B78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fachowa literatura odnosząca się do partnerstwa w muzyce</w:t>
            </w:r>
          </w:p>
          <w:p w14:paraId="39C654AB" w14:textId="77777777" w:rsidR="00F36B78" w:rsidRDefault="00F36B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8AB00F6" w14:textId="77777777" w:rsidR="00F36B78" w:rsidRDefault="00F36B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36B78" w14:paraId="52FD454B" w14:textId="77777777">
        <w:tc>
          <w:tcPr>
            <w:tcW w:w="9062" w:type="dxa"/>
            <w:gridSpan w:val="10"/>
          </w:tcPr>
          <w:p w14:paraId="651F1CA6" w14:textId="77777777" w:rsidR="00F36B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759AE983" w14:textId="77777777" w:rsidR="00F36B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F36B78" w14:paraId="0E324441" w14:textId="77777777">
        <w:tc>
          <w:tcPr>
            <w:tcW w:w="9062" w:type="dxa"/>
            <w:gridSpan w:val="10"/>
          </w:tcPr>
          <w:p w14:paraId="59582E14" w14:textId="77777777" w:rsidR="00F36B78" w:rsidRDefault="00F3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6EC9B52" w14:textId="77777777" w:rsidR="00F36B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5E0F5B66" w14:textId="77777777" w:rsidR="00F36B78" w:rsidRDefault="00F36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36B78" w14:paraId="68704B0F" w14:textId="77777777">
        <w:tc>
          <w:tcPr>
            <w:tcW w:w="2996" w:type="dxa"/>
            <w:gridSpan w:val="3"/>
          </w:tcPr>
          <w:p w14:paraId="3971302E" w14:textId="77777777" w:rsidR="00F36B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465221E3" w14:textId="77777777" w:rsidR="00F36B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57EADEC0" w14:textId="77777777" w:rsidR="00F36B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F36B78" w14:paraId="1A3A49EA" w14:textId="77777777">
        <w:tc>
          <w:tcPr>
            <w:tcW w:w="2996" w:type="dxa"/>
            <w:gridSpan w:val="3"/>
          </w:tcPr>
          <w:p w14:paraId="36FC5A16" w14:textId="77777777" w:rsidR="00F36B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23.04.2024 r.</w:t>
            </w:r>
          </w:p>
        </w:tc>
        <w:tc>
          <w:tcPr>
            <w:tcW w:w="3008" w:type="dxa"/>
            <w:gridSpan w:val="5"/>
          </w:tcPr>
          <w:p w14:paraId="0A18DD74" w14:textId="77777777" w:rsidR="00F36B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76F46E59" w14:textId="77777777" w:rsidR="00F36B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493259F8" w14:textId="77777777" w:rsidR="00F36B78" w:rsidRDefault="00F36B78">
      <w:pPr>
        <w:rPr>
          <w:rFonts w:ascii="Arial" w:eastAsia="Arial" w:hAnsi="Arial" w:cs="Arial"/>
          <w:sz w:val="20"/>
          <w:szCs w:val="20"/>
        </w:rPr>
      </w:pPr>
    </w:p>
    <w:p w14:paraId="2BB24F45" w14:textId="77777777" w:rsidR="00F36B78" w:rsidRDefault="00F36B78">
      <w:pPr>
        <w:rPr>
          <w:sz w:val="16"/>
          <w:szCs w:val="16"/>
        </w:rPr>
      </w:pPr>
    </w:p>
    <w:p w14:paraId="7297CB2D" w14:textId="77777777" w:rsidR="00F36B78" w:rsidRDefault="00F36B78"/>
    <w:sectPr w:rsidR="00F36B7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B78"/>
    <w:rsid w:val="00522A65"/>
    <w:rsid w:val="005A0367"/>
    <w:rsid w:val="00ED0EA8"/>
    <w:rsid w:val="00F3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0A8C38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X0PGDiMRelmWLRHvmL4HTn60JA==">CgMxLjA4AHIhMTJOVjdLSGZ2Umk3eXpuWlowdFMzNk1BUTJza0xoWWtk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2024-12-09T23:07:00Z</dcterms:created>
  <dcterms:modified xsi:type="dcterms:W3CDTF">2024-12-09T23:07:00Z</dcterms:modified>
</cp:coreProperties>
</file>