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Nazwa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Jednostka prowadząca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Puzon –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Profil kształcenia: 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Język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polski, możliwość prowadzenia zajęć         w innych językach: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hab. Tomasz Hajda, mgr Eloy Panizo Padrón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muzykapuzonisty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studiówdoktoranckich w 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puzonie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puzonowym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puzonu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                                 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wykonywanie utworów 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wymaganych do pracy z różnego rodzaju zespołami, dyrygentem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magisterskiej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dźwięku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programie trwającym 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zaakceptowany przez Kierownika Katedry. Na ocenę pracy składają się opinia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spis treści, 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Uber – Intonations Studies, Eston Music Company Franc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H.L. 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Kopprasch – Sechsig ausgewahlte etuden fur Posaune z.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Kwiatkowski – Wybór etiud i ćwiczeń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 Arban – Complete Method for Trombone and Euphonium, EMP USA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U. 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Rochut – Melodious Etudes for Trombone,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Vobaron – Trombones Etude, Praha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Werner – 38 Etüden und akkord Studen für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pozycje literatury o podobnym stopniu trudności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David – Koncert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Rimski-Korsakov – Koncert na puzon,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Błażewicz – Koncert nr 2,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Błażewicz – Koncert Nr 9,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Reiche – Koncert nr 2,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G.F. Haendel – Concerto, A.Luduc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Graffe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Sachs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Grondahl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L.E. Larsson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Spisak – Concertino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Nesterow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Płatonow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G.Ch. Wagenseil – Koncert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zbliżonym stopniu trudności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wiolonczelę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J.B. Boismortier Sonata C-dur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Matej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Lubovski – Sonata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Mitscha – Sonata na Puzon i Fortepian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pour trombone et piano, Sehans – Mainz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zbliżonym stopniu trudności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Casterede – Sonatina, A. Leduc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Serocki – Sonatina na puzon,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 Blum – Trombone Duos,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Matej – 10 Destimmige Invention, Editio Supraphon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Gabler – Wariacje,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Boutry – Trombonera, A. Leduc Paris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Massenet – Meditation from Thais, EMR Switzerland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Jorgensen – Romance, EWH Copenhagen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Stojowski – Fantazja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Mitsch – Romans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Sz. Laks – Suita Concertante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Konowalski – Dyptyk Polski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Ballada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Bachelet – Morceau de concours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Guilmant - Morceau de concours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utwory o zbliżonym stopniu trudności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4nkfIQn6Yk1lxj5t470Bfr5DzbA==">CgMxLjA4AHIhMXFySkpxbWFnNGQ0U01FS0J1VlRoSE91ckVMQTZERlFr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1548</Words>
  <Characters>10123</Characters>
  <CharactersWithSpaces>11768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